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word/diagrams/quickStyle1.xml" ContentType="application/vnd.openxmlformats-officedocument.drawingml.diagramStyle+xml"/>
  <Override PartName="/customXml/itemProps1.xml" ContentType="application/vnd.openxmlformats-officedocument.customXmlProperties+xml"/>
  <Override PartName="/word/diagrams/data1.xml" ContentType="application/vnd.openxmlformats-officedocument.drawingml.diagramData+xml"/>
  <Override PartName="/word/footer8.xml" ContentType="application/vnd.openxmlformats-officedocument.wordprocessingml.footer+xml"/>
  <Override PartName="/word/diagrams/colors1.xml" ContentType="application/vnd.openxmlformats-officedocument.drawingml.diagramColors+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diagrams/drawing1.xml" ContentType="application/vnd.ms-office.drawingml.diagramDrawing+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diagrams/layout1.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31EC" w:rsidRPr="00A76437" w:rsidRDefault="00A731EC" w:rsidP="00025DA6">
      <w:pPr>
        <w:widowControl/>
        <w:jc w:val="center"/>
        <w:rPr>
          <w:sz w:val="24"/>
        </w:rPr>
      </w:pPr>
      <w:r w:rsidRPr="00A76437">
        <w:rPr>
          <w:sz w:val="24"/>
        </w:rPr>
        <w:t>ENVIRONMENT OF CARE</w:t>
      </w:r>
    </w:p>
    <w:p w:rsidR="00AF5974" w:rsidRPr="00A76437" w:rsidRDefault="00AF5974" w:rsidP="00025DA6">
      <w:pPr>
        <w:widowControl/>
        <w:jc w:val="center"/>
        <w:rPr>
          <w:sz w:val="24"/>
        </w:rPr>
      </w:pPr>
      <w:r w:rsidRPr="00A76437">
        <w:rPr>
          <w:sz w:val="24"/>
        </w:rPr>
        <w:t>SECURITY MANAGEMENT PLAN</w:t>
      </w:r>
    </w:p>
    <w:p w:rsidR="00B55204" w:rsidRPr="00A76437" w:rsidRDefault="00A731EC" w:rsidP="00025DA6">
      <w:pPr>
        <w:widowControl/>
        <w:jc w:val="center"/>
        <w:rPr>
          <w:sz w:val="24"/>
        </w:rPr>
      </w:pPr>
      <w:r w:rsidRPr="00A76437">
        <w:rPr>
          <w:sz w:val="24"/>
        </w:rPr>
        <w:t>JANUARY 20</w:t>
      </w:r>
      <w:r w:rsidR="00872CE1" w:rsidRPr="00A76437">
        <w:rPr>
          <w:sz w:val="24"/>
        </w:rPr>
        <w:t>13</w:t>
      </w:r>
    </w:p>
    <w:p w:rsidR="00AF5974" w:rsidRPr="00A76437" w:rsidRDefault="004D1A18" w:rsidP="00025DA6">
      <w:pPr>
        <w:widowControl/>
        <w:rPr>
          <w:sz w:val="24"/>
        </w:rPr>
      </w:pPr>
      <w:r>
        <w:rPr>
          <w:sz w:val="24"/>
        </w:rPr>
        <w:pict>
          <v:line id="_x0000_s1028" style="position:absolute;z-index:251656704" from="1.05pt,11.6pt" to="487.05pt,11.6pt" strokeweight="2.25pt"/>
        </w:pict>
      </w:r>
    </w:p>
    <w:p w:rsidR="00355390" w:rsidRPr="00A76437" w:rsidRDefault="00355390" w:rsidP="00025DA6">
      <w:pPr>
        <w:widowControl/>
        <w:rPr>
          <w:sz w:val="24"/>
        </w:rPr>
        <w:sectPr w:rsidR="00355390" w:rsidRPr="00A76437">
          <w:headerReference w:type="even" r:id="rId10"/>
          <w:footerReference w:type="default" r:id="rId11"/>
          <w:headerReference w:type="first" r:id="rId12"/>
          <w:endnotePr>
            <w:numFmt w:val="decimal"/>
          </w:endnotePr>
          <w:type w:val="continuous"/>
          <w:pgSz w:w="12240" w:h="15840"/>
          <w:pgMar w:top="1440" w:right="720" w:bottom="720" w:left="1440" w:header="1440" w:footer="720" w:gutter="0"/>
          <w:cols w:space="720"/>
          <w:noEndnote/>
        </w:sectPr>
      </w:pPr>
    </w:p>
    <w:p w:rsidR="00AF5974" w:rsidRPr="00A76437" w:rsidRDefault="00AF5974" w:rsidP="00025DA6">
      <w:pPr>
        <w:widowControl/>
        <w:rPr>
          <w:sz w:val="24"/>
        </w:rPr>
      </w:pPr>
      <w:r w:rsidRPr="00A76437">
        <w:rPr>
          <w:sz w:val="24"/>
        </w:rPr>
        <w:lastRenderedPageBreak/>
        <w:t xml:space="preserve">1.  </w:t>
      </w:r>
      <w:r w:rsidR="0081506F" w:rsidRPr="00A76437">
        <w:rPr>
          <w:sz w:val="24"/>
        </w:rPr>
        <w:tab/>
      </w:r>
      <w:r w:rsidRPr="00A76437">
        <w:rPr>
          <w:sz w:val="24"/>
        </w:rPr>
        <w:t>G</w:t>
      </w:r>
      <w:r w:rsidR="00355390" w:rsidRPr="00A76437">
        <w:rPr>
          <w:sz w:val="24"/>
        </w:rPr>
        <w:t>oal</w:t>
      </w:r>
    </w:p>
    <w:p w:rsidR="00AF5974" w:rsidRPr="00A76437" w:rsidRDefault="00AF5974" w:rsidP="00025DA6">
      <w:pPr>
        <w:widowControl/>
        <w:rPr>
          <w:sz w:val="24"/>
        </w:rPr>
      </w:pPr>
      <w:r w:rsidRPr="00A76437">
        <w:rPr>
          <w:sz w:val="24"/>
        </w:rPr>
        <w:t xml:space="preserve">2.  </w:t>
      </w:r>
      <w:r w:rsidR="0081506F" w:rsidRPr="00A76437">
        <w:rPr>
          <w:sz w:val="24"/>
        </w:rPr>
        <w:tab/>
      </w:r>
      <w:r w:rsidRPr="00A76437">
        <w:rPr>
          <w:sz w:val="24"/>
        </w:rPr>
        <w:t>O</w:t>
      </w:r>
      <w:r w:rsidR="00B84DE3" w:rsidRPr="00A76437">
        <w:rPr>
          <w:sz w:val="24"/>
        </w:rPr>
        <w:t xml:space="preserve">bjectives </w:t>
      </w:r>
    </w:p>
    <w:p w:rsidR="00AF5974" w:rsidRPr="00A76437" w:rsidRDefault="00AF5974" w:rsidP="00025DA6">
      <w:pPr>
        <w:widowControl/>
        <w:rPr>
          <w:sz w:val="24"/>
        </w:rPr>
      </w:pPr>
      <w:r w:rsidRPr="00A76437">
        <w:rPr>
          <w:sz w:val="24"/>
        </w:rPr>
        <w:t xml:space="preserve">3.  </w:t>
      </w:r>
      <w:r w:rsidR="0081506F" w:rsidRPr="00A76437">
        <w:rPr>
          <w:sz w:val="24"/>
        </w:rPr>
        <w:tab/>
      </w:r>
      <w:r w:rsidRPr="00A76437">
        <w:rPr>
          <w:sz w:val="24"/>
        </w:rPr>
        <w:t>S</w:t>
      </w:r>
      <w:r w:rsidR="00B84DE3" w:rsidRPr="00A76437">
        <w:rPr>
          <w:sz w:val="24"/>
        </w:rPr>
        <w:t>cope</w:t>
      </w:r>
    </w:p>
    <w:p w:rsidR="00ED1CD2" w:rsidRPr="00A76437" w:rsidRDefault="00ED1CD2" w:rsidP="00025DA6">
      <w:pPr>
        <w:widowControl/>
        <w:rPr>
          <w:sz w:val="24"/>
        </w:rPr>
      </w:pPr>
      <w:r w:rsidRPr="00A76437">
        <w:rPr>
          <w:sz w:val="24"/>
        </w:rPr>
        <w:t>4.</w:t>
      </w:r>
      <w:r w:rsidRPr="00A76437">
        <w:rPr>
          <w:sz w:val="24"/>
        </w:rPr>
        <w:tab/>
        <w:t>R</w:t>
      </w:r>
      <w:r w:rsidR="00B84DE3" w:rsidRPr="00A76437">
        <w:rPr>
          <w:sz w:val="24"/>
        </w:rPr>
        <w:t>esponsibilities</w:t>
      </w:r>
    </w:p>
    <w:p w:rsidR="00B84DE3" w:rsidRPr="00A76437" w:rsidRDefault="00ED1CD2" w:rsidP="00025DA6">
      <w:pPr>
        <w:widowControl/>
        <w:rPr>
          <w:sz w:val="24"/>
        </w:rPr>
      </w:pPr>
      <w:r w:rsidRPr="00A76437">
        <w:rPr>
          <w:sz w:val="24"/>
        </w:rPr>
        <w:t>5</w:t>
      </w:r>
      <w:r w:rsidR="00AF5974" w:rsidRPr="00A76437">
        <w:rPr>
          <w:sz w:val="24"/>
        </w:rPr>
        <w:t xml:space="preserve">.  </w:t>
      </w:r>
      <w:r w:rsidR="0081506F" w:rsidRPr="00A76437">
        <w:rPr>
          <w:sz w:val="24"/>
        </w:rPr>
        <w:tab/>
      </w:r>
      <w:r w:rsidR="00AF5974" w:rsidRPr="00A76437">
        <w:rPr>
          <w:sz w:val="24"/>
        </w:rPr>
        <w:t>S</w:t>
      </w:r>
      <w:r w:rsidR="00B84DE3" w:rsidRPr="00A76437">
        <w:rPr>
          <w:sz w:val="24"/>
        </w:rPr>
        <w:t xml:space="preserve">ecurity Management Elements of </w:t>
      </w:r>
      <w:r w:rsidR="00355390" w:rsidRPr="00A76437">
        <w:rPr>
          <w:sz w:val="24"/>
        </w:rPr>
        <w:tab/>
      </w:r>
      <w:r w:rsidR="00B84DE3" w:rsidRPr="00A76437">
        <w:rPr>
          <w:sz w:val="24"/>
        </w:rPr>
        <w:t>Performance</w:t>
      </w:r>
    </w:p>
    <w:p w:rsidR="0081506F" w:rsidRPr="00A76437" w:rsidRDefault="00AF5974" w:rsidP="00025DA6">
      <w:pPr>
        <w:widowControl/>
        <w:rPr>
          <w:sz w:val="24"/>
        </w:rPr>
      </w:pPr>
      <w:r w:rsidRPr="00A76437">
        <w:rPr>
          <w:sz w:val="24"/>
        </w:rPr>
        <w:tab/>
      </w:r>
      <w:r w:rsidR="0081506F" w:rsidRPr="00A76437">
        <w:rPr>
          <w:sz w:val="24"/>
        </w:rPr>
        <w:t>a</w:t>
      </w:r>
      <w:r w:rsidRPr="00A76437">
        <w:rPr>
          <w:sz w:val="24"/>
        </w:rPr>
        <w:t>.</w:t>
      </w:r>
      <w:r w:rsidR="00022F8B" w:rsidRPr="00A76437">
        <w:rPr>
          <w:sz w:val="24"/>
        </w:rPr>
        <w:tab/>
      </w:r>
      <w:r w:rsidR="0081506F" w:rsidRPr="00A76437">
        <w:rPr>
          <w:sz w:val="24"/>
        </w:rPr>
        <w:t>Security Management Plan</w:t>
      </w:r>
    </w:p>
    <w:p w:rsidR="007310F3" w:rsidRPr="00A76437" w:rsidRDefault="0081506F" w:rsidP="00025DA6">
      <w:pPr>
        <w:widowControl/>
        <w:rPr>
          <w:sz w:val="24"/>
        </w:rPr>
      </w:pPr>
      <w:r w:rsidRPr="00A76437">
        <w:rPr>
          <w:sz w:val="24"/>
        </w:rPr>
        <w:tab/>
        <w:t>b.</w:t>
      </w:r>
      <w:r w:rsidRPr="00A76437">
        <w:rPr>
          <w:sz w:val="24"/>
        </w:rPr>
        <w:tab/>
      </w:r>
      <w:r w:rsidR="007310F3" w:rsidRPr="00A76437">
        <w:rPr>
          <w:sz w:val="24"/>
        </w:rPr>
        <w:t>Risk Assessments</w:t>
      </w:r>
    </w:p>
    <w:p w:rsidR="0081506F" w:rsidRPr="00A76437" w:rsidRDefault="009878F0" w:rsidP="00025DA6">
      <w:pPr>
        <w:widowControl/>
        <w:rPr>
          <w:sz w:val="24"/>
        </w:rPr>
      </w:pPr>
      <w:r w:rsidRPr="00A76437">
        <w:rPr>
          <w:sz w:val="24"/>
        </w:rPr>
        <w:tab/>
        <w:t>c.</w:t>
      </w:r>
      <w:r w:rsidRPr="00A76437">
        <w:rPr>
          <w:sz w:val="24"/>
        </w:rPr>
        <w:tab/>
      </w:r>
      <w:r w:rsidR="0081506F" w:rsidRPr="00A76437">
        <w:rPr>
          <w:sz w:val="24"/>
        </w:rPr>
        <w:t>Risk Management Process</w:t>
      </w:r>
    </w:p>
    <w:p w:rsidR="007310F3" w:rsidRPr="00A76437" w:rsidRDefault="00AF5974" w:rsidP="00025DA6">
      <w:pPr>
        <w:widowControl/>
        <w:rPr>
          <w:sz w:val="24"/>
        </w:rPr>
      </w:pPr>
      <w:r w:rsidRPr="00A76437">
        <w:rPr>
          <w:sz w:val="24"/>
        </w:rPr>
        <w:tab/>
      </w:r>
      <w:r w:rsidR="006B1E20" w:rsidRPr="00A76437">
        <w:rPr>
          <w:sz w:val="24"/>
        </w:rPr>
        <w:t>d</w:t>
      </w:r>
      <w:r w:rsidRPr="00A76437">
        <w:rPr>
          <w:sz w:val="24"/>
        </w:rPr>
        <w:t>.</w:t>
      </w:r>
      <w:r w:rsidR="00022F8B" w:rsidRPr="00A76437">
        <w:rPr>
          <w:sz w:val="24"/>
        </w:rPr>
        <w:tab/>
      </w:r>
      <w:r w:rsidR="007310F3" w:rsidRPr="00A76437">
        <w:rPr>
          <w:sz w:val="24"/>
        </w:rPr>
        <w:t>Access to Sensitive Areas</w:t>
      </w:r>
    </w:p>
    <w:p w:rsidR="000D21D1" w:rsidRPr="00A76437" w:rsidRDefault="00AF5974" w:rsidP="00025DA6">
      <w:pPr>
        <w:widowControl/>
        <w:rPr>
          <w:sz w:val="24"/>
        </w:rPr>
      </w:pPr>
      <w:r w:rsidRPr="00A76437">
        <w:rPr>
          <w:sz w:val="24"/>
        </w:rPr>
        <w:lastRenderedPageBreak/>
        <w:tab/>
      </w:r>
      <w:r w:rsidR="006B1E20" w:rsidRPr="00A76437">
        <w:rPr>
          <w:sz w:val="24"/>
        </w:rPr>
        <w:t>e</w:t>
      </w:r>
      <w:r w:rsidR="000D21D1" w:rsidRPr="00A76437">
        <w:rPr>
          <w:sz w:val="24"/>
        </w:rPr>
        <w:t>.</w:t>
      </w:r>
      <w:r w:rsidR="000D21D1" w:rsidRPr="00A76437">
        <w:rPr>
          <w:sz w:val="24"/>
        </w:rPr>
        <w:tab/>
        <w:t xml:space="preserve">Orientation and Annual Refresher </w:t>
      </w:r>
      <w:r w:rsidR="00355390" w:rsidRPr="00A76437">
        <w:rPr>
          <w:sz w:val="24"/>
        </w:rPr>
        <w:tab/>
      </w:r>
      <w:r w:rsidR="00355390" w:rsidRPr="00A76437">
        <w:rPr>
          <w:sz w:val="24"/>
        </w:rPr>
        <w:tab/>
      </w:r>
      <w:r w:rsidR="00355390" w:rsidRPr="00A76437">
        <w:rPr>
          <w:sz w:val="24"/>
        </w:rPr>
        <w:tab/>
      </w:r>
      <w:r w:rsidR="00355390" w:rsidRPr="00A76437">
        <w:rPr>
          <w:sz w:val="24"/>
        </w:rPr>
        <w:tab/>
      </w:r>
      <w:r w:rsidR="000D21D1" w:rsidRPr="00A76437">
        <w:rPr>
          <w:sz w:val="24"/>
        </w:rPr>
        <w:t>Education and Training Prog</w:t>
      </w:r>
      <w:r w:rsidR="00A15219" w:rsidRPr="00A76437">
        <w:rPr>
          <w:sz w:val="24"/>
        </w:rPr>
        <w:t>ram</w:t>
      </w:r>
    </w:p>
    <w:p w:rsidR="002D3902" w:rsidRPr="00A76437" w:rsidRDefault="000D21D1" w:rsidP="00025DA6">
      <w:pPr>
        <w:widowControl/>
        <w:tabs>
          <w:tab w:val="left" w:pos="-360"/>
        </w:tabs>
        <w:rPr>
          <w:sz w:val="24"/>
        </w:rPr>
      </w:pPr>
      <w:r w:rsidRPr="00A76437">
        <w:rPr>
          <w:sz w:val="24"/>
        </w:rPr>
        <w:tab/>
      </w:r>
      <w:r w:rsidR="006B1E20" w:rsidRPr="00A76437">
        <w:rPr>
          <w:sz w:val="24"/>
        </w:rPr>
        <w:t>f</w:t>
      </w:r>
      <w:r w:rsidR="0084550D" w:rsidRPr="00A76437">
        <w:rPr>
          <w:sz w:val="24"/>
        </w:rPr>
        <w:t>.</w:t>
      </w:r>
      <w:r w:rsidR="0084550D" w:rsidRPr="00A76437">
        <w:rPr>
          <w:sz w:val="24"/>
        </w:rPr>
        <w:tab/>
      </w:r>
      <w:r w:rsidR="002D3902" w:rsidRPr="00A76437">
        <w:rPr>
          <w:sz w:val="24"/>
        </w:rPr>
        <w:t xml:space="preserve">Information Collection and Evaluation </w:t>
      </w:r>
      <w:r w:rsidR="00355390" w:rsidRPr="00A76437">
        <w:rPr>
          <w:sz w:val="24"/>
        </w:rPr>
        <w:tab/>
      </w:r>
      <w:r w:rsidR="00355390" w:rsidRPr="00A76437">
        <w:rPr>
          <w:sz w:val="24"/>
        </w:rPr>
        <w:tab/>
      </w:r>
      <w:r w:rsidR="00025DA6" w:rsidRPr="00A76437">
        <w:rPr>
          <w:sz w:val="24"/>
        </w:rPr>
        <w:tab/>
      </w:r>
      <w:r w:rsidR="002D3902" w:rsidRPr="00A76437">
        <w:rPr>
          <w:sz w:val="24"/>
        </w:rPr>
        <w:t xml:space="preserve">System </w:t>
      </w:r>
    </w:p>
    <w:p w:rsidR="00355390" w:rsidRPr="00A76437" w:rsidRDefault="002D3902" w:rsidP="00025DA6">
      <w:pPr>
        <w:widowControl/>
        <w:ind w:left="374"/>
        <w:rPr>
          <w:sz w:val="24"/>
        </w:rPr>
      </w:pPr>
      <w:r w:rsidRPr="00A76437">
        <w:rPr>
          <w:sz w:val="24"/>
        </w:rPr>
        <w:tab/>
      </w:r>
      <w:r w:rsidR="00355390" w:rsidRPr="00A76437">
        <w:rPr>
          <w:sz w:val="24"/>
        </w:rPr>
        <w:t>(</w:t>
      </w:r>
      <w:r w:rsidRPr="00A76437">
        <w:rPr>
          <w:sz w:val="24"/>
        </w:rPr>
        <w:t>1</w:t>
      </w:r>
      <w:r w:rsidR="00355390" w:rsidRPr="00A76437">
        <w:rPr>
          <w:sz w:val="24"/>
        </w:rPr>
        <w:t>)</w:t>
      </w:r>
      <w:r w:rsidRPr="00A76437">
        <w:rPr>
          <w:sz w:val="24"/>
        </w:rPr>
        <w:tab/>
        <w:t xml:space="preserve">Reporting and Investigating </w:t>
      </w:r>
      <w:r w:rsidR="000D21D1" w:rsidRPr="00A76437">
        <w:rPr>
          <w:sz w:val="24"/>
        </w:rPr>
        <w:t xml:space="preserve">Security </w:t>
      </w:r>
      <w:r w:rsidR="00355390" w:rsidRPr="00A76437">
        <w:rPr>
          <w:sz w:val="24"/>
        </w:rPr>
        <w:tab/>
      </w:r>
      <w:r w:rsidR="000D21D1" w:rsidRPr="00A76437">
        <w:rPr>
          <w:sz w:val="24"/>
        </w:rPr>
        <w:t xml:space="preserve">Incidents, </w:t>
      </w:r>
      <w:r w:rsidRPr="00A76437">
        <w:rPr>
          <w:sz w:val="24"/>
        </w:rPr>
        <w:t>Problems, Failures, &amp;</w:t>
      </w:r>
      <w:r w:rsidR="000D21D1" w:rsidRPr="00A76437">
        <w:rPr>
          <w:sz w:val="24"/>
        </w:rPr>
        <w:t xml:space="preserve"> </w:t>
      </w:r>
      <w:r w:rsidRPr="00A76437">
        <w:rPr>
          <w:sz w:val="24"/>
        </w:rPr>
        <w:tab/>
      </w:r>
      <w:r w:rsidR="00355390" w:rsidRPr="00A76437">
        <w:rPr>
          <w:sz w:val="24"/>
        </w:rPr>
        <w:tab/>
      </w:r>
      <w:r w:rsidR="00355390" w:rsidRPr="00A76437">
        <w:rPr>
          <w:sz w:val="24"/>
        </w:rPr>
        <w:tab/>
      </w:r>
      <w:r w:rsidRPr="00A76437">
        <w:rPr>
          <w:sz w:val="24"/>
        </w:rPr>
        <w:t xml:space="preserve">Use Errors </w:t>
      </w:r>
      <w:r w:rsidR="00355390" w:rsidRPr="00A76437">
        <w:rPr>
          <w:sz w:val="24"/>
        </w:rPr>
        <w:tab/>
      </w:r>
      <w:r w:rsidR="00355390" w:rsidRPr="00A76437">
        <w:rPr>
          <w:sz w:val="24"/>
        </w:rPr>
        <w:tab/>
      </w:r>
      <w:r w:rsidR="00355390" w:rsidRPr="00A76437">
        <w:rPr>
          <w:sz w:val="24"/>
        </w:rPr>
        <w:tab/>
      </w:r>
      <w:r w:rsidR="00355390" w:rsidRPr="00A76437">
        <w:rPr>
          <w:sz w:val="24"/>
        </w:rPr>
        <w:tab/>
      </w:r>
    </w:p>
    <w:p w:rsidR="002D3902" w:rsidRPr="00A76437" w:rsidRDefault="00355390" w:rsidP="00025DA6">
      <w:pPr>
        <w:widowControl/>
        <w:ind w:left="374"/>
        <w:rPr>
          <w:sz w:val="24"/>
        </w:rPr>
      </w:pPr>
      <w:r w:rsidRPr="00A76437">
        <w:rPr>
          <w:sz w:val="24"/>
        </w:rPr>
        <w:tab/>
        <w:t>(</w:t>
      </w:r>
      <w:r w:rsidR="00A71C38" w:rsidRPr="00A76437">
        <w:rPr>
          <w:sz w:val="24"/>
        </w:rPr>
        <w:t>2</w:t>
      </w:r>
      <w:r w:rsidRPr="00A76437">
        <w:rPr>
          <w:sz w:val="24"/>
        </w:rPr>
        <w:t>)</w:t>
      </w:r>
      <w:r w:rsidR="00A71C38" w:rsidRPr="00A76437">
        <w:rPr>
          <w:sz w:val="24"/>
        </w:rPr>
        <w:tab/>
      </w:r>
      <w:r w:rsidR="002D3902" w:rsidRPr="00A76437">
        <w:rPr>
          <w:sz w:val="24"/>
        </w:rPr>
        <w:t>Annual Evaluation</w:t>
      </w:r>
    </w:p>
    <w:p w:rsidR="002D3902" w:rsidRPr="00A76437" w:rsidRDefault="002D3902" w:rsidP="00025DA6">
      <w:pPr>
        <w:widowControl/>
        <w:tabs>
          <w:tab w:val="left" w:pos="-360"/>
        </w:tabs>
        <w:rPr>
          <w:sz w:val="24"/>
        </w:rPr>
      </w:pPr>
      <w:r w:rsidRPr="00A76437">
        <w:rPr>
          <w:sz w:val="24"/>
        </w:rPr>
        <w:tab/>
      </w:r>
      <w:r w:rsidRPr="00A76437">
        <w:rPr>
          <w:sz w:val="24"/>
        </w:rPr>
        <w:tab/>
      </w:r>
      <w:r w:rsidR="00355390" w:rsidRPr="00A76437">
        <w:rPr>
          <w:sz w:val="24"/>
        </w:rPr>
        <w:t>(</w:t>
      </w:r>
      <w:r w:rsidR="00A71C38" w:rsidRPr="00A76437">
        <w:rPr>
          <w:sz w:val="24"/>
        </w:rPr>
        <w:t>3</w:t>
      </w:r>
      <w:r w:rsidR="00355390" w:rsidRPr="00A76437">
        <w:rPr>
          <w:sz w:val="24"/>
        </w:rPr>
        <w:t>)</w:t>
      </w:r>
      <w:r w:rsidRPr="00A76437">
        <w:rPr>
          <w:sz w:val="24"/>
        </w:rPr>
        <w:tab/>
        <w:t xml:space="preserve">Safety/EC Committee </w:t>
      </w:r>
    </w:p>
    <w:p w:rsidR="002D3902" w:rsidRPr="00A76437" w:rsidRDefault="002D3902" w:rsidP="00025DA6">
      <w:pPr>
        <w:widowControl/>
        <w:ind w:left="374"/>
        <w:rPr>
          <w:sz w:val="24"/>
        </w:rPr>
      </w:pPr>
      <w:r w:rsidRPr="00A76437">
        <w:rPr>
          <w:sz w:val="24"/>
        </w:rPr>
        <w:tab/>
      </w:r>
      <w:r w:rsidR="00355390" w:rsidRPr="00A76437">
        <w:rPr>
          <w:sz w:val="24"/>
        </w:rPr>
        <w:t>(4)</w:t>
      </w:r>
      <w:r w:rsidRPr="00A76437">
        <w:rPr>
          <w:sz w:val="24"/>
        </w:rPr>
        <w:t xml:space="preserve"> </w:t>
      </w:r>
      <w:r w:rsidRPr="00A76437">
        <w:rPr>
          <w:sz w:val="24"/>
        </w:rPr>
        <w:tab/>
        <w:t xml:space="preserve">Performance Improvement </w:t>
      </w:r>
      <w:r w:rsidR="00355390" w:rsidRPr="00A76437">
        <w:rPr>
          <w:sz w:val="24"/>
        </w:rPr>
        <w:tab/>
      </w:r>
      <w:r w:rsidR="00355390" w:rsidRPr="00A76437">
        <w:rPr>
          <w:sz w:val="24"/>
        </w:rPr>
        <w:tab/>
      </w:r>
      <w:r w:rsidR="00355390" w:rsidRPr="00A76437">
        <w:rPr>
          <w:sz w:val="24"/>
        </w:rPr>
        <w:tab/>
      </w:r>
      <w:r w:rsidRPr="00A76437">
        <w:rPr>
          <w:sz w:val="24"/>
        </w:rPr>
        <w:t xml:space="preserve">Activities </w:t>
      </w:r>
    </w:p>
    <w:p w:rsidR="00355390" w:rsidRPr="00A76437" w:rsidRDefault="00355390" w:rsidP="00025DA6">
      <w:pPr>
        <w:widowControl/>
        <w:rPr>
          <w:sz w:val="24"/>
        </w:rPr>
        <w:sectPr w:rsidR="00355390" w:rsidRPr="00A76437" w:rsidSect="00355390">
          <w:endnotePr>
            <w:numFmt w:val="decimal"/>
          </w:endnotePr>
          <w:type w:val="continuous"/>
          <w:pgSz w:w="12240" w:h="15840"/>
          <w:pgMar w:top="1440" w:right="720" w:bottom="720" w:left="1440" w:header="1440" w:footer="720" w:gutter="0"/>
          <w:cols w:num="2" w:space="720"/>
          <w:noEndnote/>
        </w:sectPr>
      </w:pPr>
    </w:p>
    <w:p w:rsidR="00AF5974" w:rsidRPr="00A76437" w:rsidRDefault="004D1A18" w:rsidP="00025DA6">
      <w:pPr>
        <w:widowControl/>
        <w:rPr>
          <w:sz w:val="24"/>
        </w:rPr>
      </w:pPr>
      <w:r>
        <w:rPr>
          <w:sz w:val="24"/>
        </w:rPr>
        <w:lastRenderedPageBreak/>
        <w:pict>
          <v:line id="_x0000_s1030" style="position:absolute;z-index:251657728" from="1.05pt,3.2pt" to="493.05pt,3.2pt" strokeweight="2.25pt"/>
        </w:pict>
      </w:r>
    </w:p>
    <w:p w:rsidR="00AF5974" w:rsidRPr="00A76437" w:rsidRDefault="00AF5974" w:rsidP="00025DA6">
      <w:pPr>
        <w:widowControl/>
        <w:rPr>
          <w:sz w:val="24"/>
        </w:rPr>
      </w:pPr>
      <w:r w:rsidRPr="00A76437">
        <w:rPr>
          <w:sz w:val="24"/>
        </w:rPr>
        <w:t>1.  G</w:t>
      </w:r>
      <w:r w:rsidR="00B84DE3" w:rsidRPr="00A76437">
        <w:rPr>
          <w:sz w:val="24"/>
        </w:rPr>
        <w:t>oal</w:t>
      </w:r>
      <w:r w:rsidRPr="00A76437">
        <w:rPr>
          <w:sz w:val="24"/>
        </w:rPr>
        <w:t>.  T</w:t>
      </w:r>
      <w:r w:rsidR="00510F6D" w:rsidRPr="00A76437">
        <w:rPr>
          <w:sz w:val="24"/>
        </w:rPr>
        <w:t>his management pl</w:t>
      </w:r>
      <w:r w:rsidR="00B84DE3" w:rsidRPr="00A76437">
        <w:rPr>
          <w:sz w:val="24"/>
        </w:rPr>
        <w:t>ans describes the framework to manage security risk</w:t>
      </w:r>
      <w:r w:rsidR="00893B4C" w:rsidRPr="00A76437">
        <w:rPr>
          <w:sz w:val="24"/>
        </w:rPr>
        <w:t>s</w:t>
      </w:r>
      <w:r w:rsidR="00B84DE3" w:rsidRPr="00A76437">
        <w:rPr>
          <w:sz w:val="24"/>
        </w:rPr>
        <w:t xml:space="preserve"> and improve </w:t>
      </w:r>
      <w:r w:rsidR="002E20EF" w:rsidRPr="00A76437">
        <w:rPr>
          <w:sz w:val="24"/>
        </w:rPr>
        <w:t>s</w:t>
      </w:r>
      <w:r w:rsidR="00B84DE3" w:rsidRPr="00A76437">
        <w:rPr>
          <w:sz w:val="24"/>
        </w:rPr>
        <w:t xml:space="preserve">ecurity performance.  </w:t>
      </w:r>
      <w:r w:rsidR="00893B4C" w:rsidRPr="00A76437">
        <w:rPr>
          <w:sz w:val="24"/>
        </w:rPr>
        <w:t>The scope and objectives are consistent with the Command’s values, vision, and mission to</w:t>
      </w:r>
      <w:r w:rsidR="004F43A3" w:rsidRPr="00A76437">
        <w:rPr>
          <w:sz w:val="24"/>
        </w:rPr>
        <w:t xml:space="preserve"> provide quality healthcare to S</w:t>
      </w:r>
      <w:r w:rsidR="00893B4C" w:rsidRPr="00A76437">
        <w:rPr>
          <w:sz w:val="24"/>
        </w:rPr>
        <w:t xml:space="preserve">oldiers, retirees, and their families.  </w:t>
      </w:r>
    </w:p>
    <w:p w:rsidR="00AF5974" w:rsidRPr="00A76437" w:rsidRDefault="00AF5974" w:rsidP="00025DA6">
      <w:pPr>
        <w:widowControl/>
        <w:rPr>
          <w:sz w:val="24"/>
        </w:rPr>
      </w:pPr>
    </w:p>
    <w:p w:rsidR="005030FF" w:rsidRPr="00A76437" w:rsidRDefault="00AF5974" w:rsidP="00025DA6">
      <w:pPr>
        <w:widowControl/>
        <w:rPr>
          <w:sz w:val="24"/>
        </w:rPr>
      </w:pPr>
      <w:r w:rsidRPr="00A76437">
        <w:rPr>
          <w:sz w:val="24"/>
        </w:rPr>
        <w:t>2.  O</w:t>
      </w:r>
      <w:r w:rsidR="00B84DE3" w:rsidRPr="00A76437">
        <w:rPr>
          <w:sz w:val="24"/>
        </w:rPr>
        <w:t>bjectives</w:t>
      </w:r>
      <w:r w:rsidRPr="00A76437">
        <w:rPr>
          <w:sz w:val="24"/>
        </w:rPr>
        <w:t xml:space="preserve">.  </w:t>
      </w:r>
      <w:r w:rsidR="00B84DE3" w:rsidRPr="00A76437">
        <w:rPr>
          <w:sz w:val="24"/>
        </w:rPr>
        <w:t>The following objectives will ensure the physical s</w:t>
      </w:r>
      <w:r w:rsidR="002E20EF" w:rsidRPr="00A76437">
        <w:rPr>
          <w:sz w:val="24"/>
        </w:rPr>
        <w:t xml:space="preserve">ecurity </w:t>
      </w:r>
      <w:r w:rsidR="00B84DE3" w:rsidRPr="00A76437">
        <w:rPr>
          <w:sz w:val="24"/>
        </w:rPr>
        <w:t>of patients, visitors, and staff and prevent the loss of information and property</w:t>
      </w:r>
      <w:r w:rsidR="005030FF" w:rsidRPr="00A76437">
        <w:rPr>
          <w:sz w:val="24"/>
        </w:rPr>
        <w:t xml:space="preserve"> –</w:t>
      </w:r>
    </w:p>
    <w:p w:rsidR="00AF5974" w:rsidRPr="00A76437" w:rsidRDefault="00AF5974" w:rsidP="00025DA6">
      <w:pPr>
        <w:widowControl/>
        <w:rPr>
          <w:sz w:val="24"/>
        </w:rPr>
      </w:pPr>
    </w:p>
    <w:p w:rsidR="005030FF" w:rsidRPr="00A76437" w:rsidRDefault="005030FF" w:rsidP="005030FF">
      <w:pPr>
        <w:pStyle w:val="BodyText"/>
        <w:tabs>
          <w:tab w:val="left" w:pos="360"/>
          <w:tab w:val="left" w:pos="630"/>
        </w:tabs>
        <w:rPr>
          <w:szCs w:val="24"/>
        </w:rPr>
      </w:pPr>
      <w:r w:rsidRPr="00A76437">
        <w:rPr>
          <w:szCs w:val="24"/>
        </w:rPr>
        <w:tab/>
        <w:t>a.</w:t>
      </w:r>
      <w:r w:rsidRPr="00A76437">
        <w:rPr>
          <w:szCs w:val="24"/>
        </w:rPr>
        <w:tab/>
        <w:t xml:space="preserve">Effectively manage security risks by using best industry practices </w:t>
      </w:r>
    </w:p>
    <w:p w:rsidR="005030FF" w:rsidRPr="00A76437" w:rsidRDefault="005030FF" w:rsidP="005030FF">
      <w:pPr>
        <w:pStyle w:val="BodyText"/>
        <w:tabs>
          <w:tab w:val="left" w:pos="360"/>
          <w:tab w:val="left" w:pos="630"/>
        </w:tabs>
        <w:rPr>
          <w:szCs w:val="24"/>
        </w:rPr>
      </w:pPr>
    </w:p>
    <w:p w:rsidR="005030FF" w:rsidRPr="00A76437" w:rsidRDefault="005030FF" w:rsidP="005030FF">
      <w:pPr>
        <w:pStyle w:val="BodyText"/>
        <w:tabs>
          <w:tab w:val="left" w:pos="360"/>
          <w:tab w:val="left" w:pos="630"/>
        </w:tabs>
        <w:rPr>
          <w:szCs w:val="24"/>
        </w:rPr>
      </w:pPr>
      <w:r w:rsidRPr="00A76437">
        <w:rPr>
          <w:szCs w:val="24"/>
        </w:rPr>
        <w:tab/>
        <w:t>b.</w:t>
      </w:r>
      <w:r w:rsidRPr="00A76437">
        <w:rPr>
          <w:szCs w:val="24"/>
        </w:rPr>
        <w:tab/>
        <w:t xml:space="preserve">Optimize resources by using efficient security processes </w:t>
      </w:r>
    </w:p>
    <w:p w:rsidR="005030FF" w:rsidRPr="00A76437" w:rsidRDefault="005030FF" w:rsidP="005030FF">
      <w:pPr>
        <w:pStyle w:val="BodyText"/>
        <w:tabs>
          <w:tab w:val="left" w:pos="360"/>
          <w:tab w:val="left" w:pos="630"/>
        </w:tabs>
        <w:rPr>
          <w:szCs w:val="24"/>
        </w:rPr>
      </w:pPr>
    </w:p>
    <w:p w:rsidR="005030FF" w:rsidRPr="00A76437" w:rsidRDefault="005030FF" w:rsidP="005030FF">
      <w:pPr>
        <w:pStyle w:val="BodyText"/>
        <w:tabs>
          <w:tab w:val="left" w:pos="360"/>
          <w:tab w:val="left" w:pos="630"/>
        </w:tabs>
        <w:rPr>
          <w:szCs w:val="24"/>
        </w:rPr>
      </w:pPr>
      <w:r w:rsidRPr="00A76437">
        <w:rPr>
          <w:szCs w:val="24"/>
        </w:rPr>
        <w:tab/>
        <w:t>c.</w:t>
      </w:r>
      <w:r w:rsidRPr="00A76437">
        <w:rPr>
          <w:szCs w:val="24"/>
        </w:rPr>
        <w:tab/>
        <w:t xml:space="preserve">Improve staff performance through effective security education and training </w:t>
      </w:r>
    </w:p>
    <w:p w:rsidR="005030FF" w:rsidRPr="00A76437" w:rsidRDefault="005030FF" w:rsidP="005030FF">
      <w:pPr>
        <w:pStyle w:val="BodyText"/>
        <w:tabs>
          <w:tab w:val="left" w:pos="360"/>
          <w:tab w:val="left" w:pos="630"/>
        </w:tabs>
        <w:rPr>
          <w:szCs w:val="24"/>
        </w:rPr>
      </w:pPr>
    </w:p>
    <w:p w:rsidR="005030FF" w:rsidRPr="00A76437" w:rsidRDefault="005030FF" w:rsidP="005030FF">
      <w:pPr>
        <w:pStyle w:val="BodyText"/>
        <w:tabs>
          <w:tab w:val="left" w:pos="360"/>
          <w:tab w:val="left" w:pos="630"/>
        </w:tabs>
        <w:rPr>
          <w:szCs w:val="24"/>
        </w:rPr>
      </w:pPr>
      <w:r w:rsidRPr="00A76437">
        <w:rPr>
          <w:szCs w:val="24"/>
        </w:rPr>
        <w:tab/>
        <w:t>d.</w:t>
      </w:r>
      <w:r w:rsidRPr="00A76437">
        <w:rPr>
          <w:szCs w:val="24"/>
        </w:rPr>
        <w:tab/>
        <w:t xml:space="preserve">Improve staff and patient satisfaction by providing a safe and secure physical environment </w:t>
      </w:r>
    </w:p>
    <w:p w:rsidR="005030FF" w:rsidRPr="00A76437" w:rsidRDefault="005030FF" w:rsidP="005030FF">
      <w:pPr>
        <w:widowControl/>
        <w:rPr>
          <w:sz w:val="24"/>
        </w:rPr>
      </w:pPr>
    </w:p>
    <w:p w:rsidR="00FD55F9" w:rsidRPr="00A76437" w:rsidRDefault="00FD55F9" w:rsidP="00025DA6">
      <w:pPr>
        <w:widowControl/>
        <w:rPr>
          <w:sz w:val="24"/>
        </w:rPr>
      </w:pPr>
      <w:r w:rsidRPr="00A76437">
        <w:rPr>
          <w:sz w:val="24"/>
        </w:rPr>
        <w:t>3.</w:t>
      </w:r>
      <w:r w:rsidRPr="00A76437">
        <w:rPr>
          <w:sz w:val="24"/>
        </w:rPr>
        <w:tab/>
        <w:t xml:space="preserve">Scope.  This management plan applies to this Military Treatment Facility (MTF) and all subordinate MTFs to include </w:t>
      </w:r>
      <w:r w:rsidRPr="00A76437">
        <w:rPr>
          <w:sz w:val="24"/>
          <w:highlight w:val="yellow"/>
        </w:rPr>
        <w:t>(LIST ALL CLINICS AND SATELLITE LOCATIONS SERVED BY THE MTF AND COVERED UNDER THIS PLAN).</w:t>
      </w:r>
      <w:r w:rsidRPr="00A76437">
        <w:rPr>
          <w:sz w:val="24"/>
        </w:rPr>
        <w:t xml:space="preserve">  </w:t>
      </w:r>
    </w:p>
    <w:p w:rsidR="00AF5974" w:rsidRPr="00A76437" w:rsidRDefault="00AF5974" w:rsidP="00025DA6">
      <w:pPr>
        <w:widowControl/>
        <w:rPr>
          <w:sz w:val="24"/>
        </w:rPr>
      </w:pPr>
      <w:r w:rsidRPr="00A76437">
        <w:rPr>
          <w:sz w:val="24"/>
        </w:rPr>
        <w:t xml:space="preserve">  </w:t>
      </w:r>
    </w:p>
    <w:p w:rsidR="00DE2FE7" w:rsidRPr="00A76437" w:rsidRDefault="00967609" w:rsidP="00025DA6">
      <w:pPr>
        <w:keepNext/>
        <w:keepLines/>
        <w:widowControl/>
        <w:rPr>
          <w:sz w:val="24"/>
        </w:rPr>
      </w:pPr>
      <w:r w:rsidRPr="00A76437">
        <w:rPr>
          <w:sz w:val="24"/>
        </w:rPr>
        <w:t>4.</w:t>
      </w:r>
      <w:r w:rsidRPr="00A76437">
        <w:rPr>
          <w:sz w:val="24"/>
        </w:rPr>
        <w:tab/>
      </w:r>
      <w:r w:rsidR="00DF60AA" w:rsidRPr="00A76437">
        <w:rPr>
          <w:sz w:val="24"/>
        </w:rPr>
        <w:t>R</w:t>
      </w:r>
      <w:r w:rsidR="00B84DE3" w:rsidRPr="00A76437">
        <w:rPr>
          <w:sz w:val="24"/>
        </w:rPr>
        <w:t>esponsibilities</w:t>
      </w:r>
      <w:r w:rsidR="00DF60AA" w:rsidRPr="00A76437">
        <w:rPr>
          <w:sz w:val="24"/>
        </w:rPr>
        <w:t xml:space="preserve">.  </w:t>
      </w:r>
    </w:p>
    <w:p w:rsidR="00DE2FE7" w:rsidRPr="00A76437" w:rsidRDefault="00DE2FE7" w:rsidP="00025DA6">
      <w:pPr>
        <w:keepNext/>
        <w:keepLines/>
        <w:widowControl/>
        <w:rPr>
          <w:sz w:val="24"/>
        </w:rPr>
      </w:pPr>
    </w:p>
    <w:p w:rsidR="00DE2FE7" w:rsidRPr="00A76437" w:rsidRDefault="00DE2FE7" w:rsidP="00025DA6">
      <w:pPr>
        <w:keepNext/>
        <w:keepLines/>
        <w:widowControl/>
        <w:rPr>
          <w:sz w:val="24"/>
        </w:rPr>
      </w:pPr>
      <w:r w:rsidRPr="00A76437">
        <w:rPr>
          <w:sz w:val="24"/>
        </w:rPr>
        <w:tab/>
        <w:t>a.</w:t>
      </w:r>
      <w:r w:rsidRPr="00A76437">
        <w:rPr>
          <w:sz w:val="24"/>
        </w:rPr>
        <w:tab/>
      </w:r>
      <w:r w:rsidR="002804C3" w:rsidRPr="00A76437">
        <w:rPr>
          <w:sz w:val="24"/>
        </w:rPr>
        <w:t xml:space="preserve">The Security </w:t>
      </w:r>
      <w:r w:rsidR="00DF60AA" w:rsidRPr="00A76437">
        <w:rPr>
          <w:sz w:val="24"/>
        </w:rPr>
        <w:t xml:space="preserve">Officer </w:t>
      </w:r>
      <w:r w:rsidR="002804C3" w:rsidRPr="00A76437">
        <w:rPr>
          <w:sz w:val="24"/>
        </w:rPr>
        <w:t xml:space="preserve">is responsible for developing, implementing, and monitoring this plan and the </w:t>
      </w:r>
      <w:r w:rsidRPr="00A76437">
        <w:rPr>
          <w:sz w:val="24"/>
        </w:rPr>
        <w:t>MTF</w:t>
      </w:r>
      <w:r w:rsidR="002804C3" w:rsidRPr="00A76437">
        <w:rPr>
          <w:sz w:val="24"/>
        </w:rPr>
        <w:t xml:space="preserve">’s security policies and regulations.  </w:t>
      </w:r>
    </w:p>
    <w:p w:rsidR="00FD55F9" w:rsidRPr="00A76437" w:rsidRDefault="00FD55F9" w:rsidP="00025DA6">
      <w:pPr>
        <w:widowControl/>
        <w:rPr>
          <w:sz w:val="24"/>
        </w:rPr>
      </w:pPr>
    </w:p>
    <w:p w:rsidR="00DE2FE7" w:rsidRPr="00A76437" w:rsidRDefault="00DE2FE7" w:rsidP="00025DA6">
      <w:pPr>
        <w:widowControl/>
        <w:rPr>
          <w:sz w:val="24"/>
        </w:rPr>
      </w:pPr>
      <w:r w:rsidRPr="00A76437">
        <w:rPr>
          <w:sz w:val="24"/>
        </w:rPr>
        <w:tab/>
        <w:t>b.</w:t>
      </w:r>
      <w:r w:rsidRPr="00A76437">
        <w:rPr>
          <w:sz w:val="24"/>
        </w:rPr>
        <w:tab/>
        <w:t xml:space="preserve">The </w:t>
      </w:r>
      <w:r w:rsidR="00893B4C" w:rsidRPr="00A76437">
        <w:rPr>
          <w:sz w:val="24"/>
          <w:highlight w:val="yellow"/>
        </w:rPr>
        <w:t xml:space="preserve">Organization </w:t>
      </w:r>
      <w:r w:rsidR="00B84DE3" w:rsidRPr="00A76437">
        <w:rPr>
          <w:sz w:val="24"/>
          <w:highlight w:val="yellow"/>
        </w:rPr>
        <w:t xml:space="preserve">Chart </w:t>
      </w:r>
      <w:r w:rsidRPr="00A76437">
        <w:rPr>
          <w:sz w:val="24"/>
          <w:highlight w:val="yellow"/>
        </w:rPr>
        <w:t xml:space="preserve">in </w:t>
      </w:r>
      <w:r w:rsidR="002804C3" w:rsidRPr="00A76437">
        <w:rPr>
          <w:sz w:val="24"/>
          <w:highlight w:val="yellow"/>
        </w:rPr>
        <w:t xml:space="preserve">Appendix </w:t>
      </w:r>
      <w:proofErr w:type="gramStart"/>
      <w:r w:rsidR="002804C3" w:rsidRPr="00A76437">
        <w:rPr>
          <w:sz w:val="24"/>
          <w:highlight w:val="yellow"/>
        </w:rPr>
        <w:t>A</w:t>
      </w:r>
      <w:proofErr w:type="gramEnd"/>
      <w:r w:rsidR="002804C3" w:rsidRPr="00A76437">
        <w:rPr>
          <w:sz w:val="24"/>
        </w:rPr>
        <w:t xml:space="preserve"> shows the primary officers, departments and services that provide input into the development, implementation, and maintenance of th</w:t>
      </w:r>
      <w:r w:rsidRPr="00A76437">
        <w:rPr>
          <w:sz w:val="24"/>
        </w:rPr>
        <w:t xml:space="preserve">is </w:t>
      </w:r>
      <w:r w:rsidR="005030FF" w:rsidRPr="00A76437">
        <w:rPr>
          <w:sz w:val="24"/>
        </w:rPr>
        <w:t>p</w:t>
      </w:r>
      <w:r w:rsidR="002804C3" w:rsidRPr="00A76437">
        <w:rPr>
          <w:sz w:val="24"/>
        </w:rPr>
        <w:t xml:space="preserve">lan.  </w:t>
      </w:r>
    </w:p>
    <w:p w:rsidR="00DE2FE7" w:rsidRPr="00A76437" w:rsidRDefault="00DE2FE7" w:rsidP="00025DA6">
      <w:pPr>
        <w:widowControl/>
        <w:rPr>
          <w:sz w:val="24"/>
        </w:rPr>
      </w:pPr>
    </w:p>
    <w:p w:rsidR="00DE2FE7" w:rsidRPr="00A76437" w:rsidRDefault="00DE2FE7" w:rsidP="00025DA6">
      <w:pPr>
        <w:widowControl/>
        <w:rPr>
          <w:sz w:val="24"/>
        </w:rPr>
      </w:pPr>
      <w:r w:rsidRPr="00A76437">
        <w:rPr>
          <w:sz w:val="24"/>
        </w:rPr>
        <w:tab/>
        <w:t>c.</w:t>
      </w:r>
      <w:r w:rsidRPr="00A76437">
        <w:rPr>
          <w:sz w:val="24"/>
        </w:rPr>
        <w:tab/>
        <w:t>Service and d</w:t>
      </w:r>
      <w:r w:rsidR="002804C3" w:rsidRPr="00A76437">
        <w:rPr>
          <w:sz w:val="24"/>
        </w:rPr>
        <w:t xml:space="preserve">epartment chiefs develop </w:t>
      </w:r>
      <w:r w:rsidR="00893B4C" w:rsidRPr="00A76437">
        <w:rPr>
          <w:sz w:val="24"/>
        </w:rPr>
        <w:t xml:space="preserve">and implement </w:t>
      </w:r>
      <w:r w:rsidR="002804C3" w:rsidRPr="00A76437">
        <w:rPr>
          <w:sz w:val="24"/>
        </w:rPr>
        <w:t>department-specific security sta</w:t>
      </w:r>
      <w:r w:rsidR="00072326" w:rsidRPr="00A76437">
        <w:rPr>
          <w:sz w:val="24"/>
        </w:rPr>
        <w:t>nding operating procedures (SOPs</w:t>
      </w:r>
      <w:r w:rsidR="002804C3" w:rsidRPr="00A76437">
        <w:rPr>
          <w:sz w:val="24"/>
        </w:rPr>
        <w:t xml:space="preserve">) and </w:t>
      </w:r>
      <w:r w:rsidR="00893B4C" w:rsidRPr="00A76437">
        <w:rPr>
          <w:sz w:val="24"/>
        </w:rPr>
        <w:t>carry out MTF-wide</w:t>
      </w:r>
      <w:r w:rsidR="002804C3" w:rsidRPr="00A76437">
        <w:rPr>
          <w:sz w:val="24"/>
        </w:rPr>
        <w:t xml:space="preserve"> security policies and </w:t>
      </w:r>
      <w:r w:rsidR="00893B4C" w:rsidRPr="00A76437">
        <w:rPr>
          <w:sz w:val="24"/>
        </w:rPr>
        <w:t>regulations</w:t>
      </w:r>
      <w:r w:rsidR="002804C3" w:rsidRPr="00A76437">
        <w:rPr>
          <w:sz w:val="24"/>
        </w:rPr>
        <w:t xml:space="preserve">.  </w:t>
      </w:r>
    </w:p>
    <w:p w:rsidR="00DE2FE7" w:rsidRPr="00A76437" w:rsidRDefault="00DE2FE7" w:rsidP="00025DA6">
      <w:pPr>
        <w:widowControl/>
        <w:rPr>
          <w:sz w:val="24"/>
        </w:rPr>
      </w:pPr>
    </w:p>
    <w:p w:rsidR="002804C3" w:rsidRPr="00A76437" w:rsidRDefault="00DE2FE7" w:rsidP="00025DA6">
      <w:pPr>
        <w:widowControl/>
        <w:rPr>
          <w:sz w:val="24"/>
        </w:rPr>
      </w:pPr>
      <w:r w:rsidRPr="00A76437">
        <w:rPr>
          <w:sz w:val="24"/>
        </w:rPr>
        <w:lastRenderedPageBreak/>
        <w:tab/>
        <w:t>d.</w:t>
      </w:r>
      <w:r w:rsidRPr="00A76437">
        <w:rPr>
          <w:sz w:val="24"/>
        </w:rPr>
        <w:tab/>
      </w:r>
      <w:r w:rsidR="002804C3" w:rsidRPr="00A76437">
        <w:rPr>
          <w:sz w:val="24"/>
        </w:rPr>
        <w:t xml:space="preserve">All staff, personnel, and volunteers obey security procedures.  </w:t>
      </w:r>
    </w:p>
    <w:p w:rsidR="005030FF" w:rsidRPr="00A76437" w:rsidRDefault="005030FF" w:rsidP="00025DA6">
      <w:pPr>
        <w:widowControl/>
        <w:rPr>
          <w:sz w:val="24"/>
        </w:rPr>
      </w:pPr>
    </w:p>
    <w:p w:rsidR="00967609" w:rsidRPr="00A76437" w:rsidRDefault="00967609" w:rsidP="00025DA6">
      <w:pPr>
        <w:widowControl/>
        <w:rPr>
          <w:sz w:val="24"/>
        </w:rPr>
      </w:pPr>
      <w:r w:rsidRPr="00A76437">
        <w:rPr>
          <w:sz w:val="24"/>
        </w:rPr>
        <w:t>5</w:t>
      </w:r>
      <w:r w:rsidR="00AF5974" w:rsidRPr="00A76437">
        <w:rPr>
          <w:sz w:val="24"/>
        </w:rPr>
        <w:t>.</w:t>
      </w:r>
      <w:r w:rsidRPr="00A76437">
        <w:rPr>
          <w:sz w:val="24"/>
        </w:rPr>
        <w:tab/>
      </w:r>
      <w:r w:rsidR="00AF5974" w:rsidRPr="00A76437">
        <w:rPr>
          <w:sz w:val="24"/>
        </w:rPr>
        <w:t>S</w:t>
      </w:r>
      <w:r w:rsidR="00B84DE3" w:rsidRPr="00A76437">
        <w:rPr>
          <w:sz w:val="24"/>
        </w:rPr>
        <w:t>ecurity Management Elements of Performance</w:t>
      </w:r>
      <w:r w:rsidR="00AF5974" w:rsidRPr="00A76437">
        <w:rPr>
          <w:sz w:val="24"/>
        </w:rPr>
        <w:t>.</w:t>
      </w:r>
      <w:r w:rsidR="002804C3" w:rsidRPr="00A76437">
        <w:rPr>
          <w:sz w:val="24"/>
        </w:rPr>
        <w:t xml:space="preserve">  </w:t>
      </w:r>
      <w:r w:rsidR="00B84DE3" w:rsidRPr="00A76437">
        <w:rPr>
          <w:sz w:val="24"/>
        </w:rPr>
        <w:t xml:space="preserve">The </w:t>
      </w:r>
      <w:r w:rsidR="00B84DE3" w:rsidRPr="00A76437">
        <w:rPr>
          <w:sz w:val="24"/>
          <w:highlight w:val="yellow"/>
        </w:rPr>
        <w:t>Reference Crosswalk in Appendix B</w:t>
      </w:r>
      <w:r w:rsidR="00B84DE3" w:rsidRPr="00A76437">
        <w:rPr>
          <w:sz w:val="24"/>
        </w:rPr>
        <w:t xml:space="preserve"> lists the</w:t>
      </w:r>
      <w:r w:rsidRPr="00A76437">
        <w:rPr>
          <w:sz w:val="24"/>
        </w:rPr>
        <w:t xml:space="preserve"> corresponding policies, regulations, SOPs, systems, and databases pertaining to each of these requirements.</w:t>
      </w:r>
    </w:p>
    <w:p w:rsidR="004A0E8C" w:rsidRPr="00A76437" w:rsidRDefault="004A0E8C" w:rsidP="00025DA6">
      <w:pPr>
        <w:widowControl/>
        <w:rPr>
          <w:sz w:val="24"/>
        </w:rPr>
      </w:pPr>
    </w:p>
    <w:p w:rsidR="0073630F" w:rsidRPr="00A76437" w:rsidRDefault="0073630F" w:rsidP="00025DA6">
      <w:pPr>
        <w:widowControl/>
        <w:rPr>
          <w:sz w:val="24"/>
        </w:rPr>
      </w:pPr>
      <w:r w:rsidRPr="00A76437">
        <w:rPr>
          <w:sz w:val="24"/>
        </w:rPr>
        <w:tab/>
        <w:t>a.</w:t>
      </w:r>
      <w:r w:rsidRPr="00A76437">
        <w:rPr>
          <w:sz w:val="24"/>
        </w:rPr>
        <w:tab/>
      </w:r>
      <w:r w:rsidRPr="00A76437">
        <w:rPr>
          <w:sz w:val="24"/>
          <w:u w:val="single"/>
        </w:rPr>
        <w:t>Security Management Plan</w:t>
      </w:r>
      <w:r w:rsidRPr="00A76437">
        <w:rPr>
          <w:sz w:val="24"/>
        </w:rPr>
        <w:t xml:space="preserve">.  </w:t>
      </w:r>
      <w:r w:rsidR="00C252E6" w:rsidRPr="00A76437">
        <w:rPr>
          <w:sz w:val="24"/>
        </w:rPr>
        <w:t>The management plan is based on a plan, teach, implement, respond, monitor, and improve framework and it address</w:t>
      </w:r>
      <w:r w:rsidR="00CB3F08" w:rsidRPr="00A76437">
        <w:rPr>
          <w:sz w:val="24"/>
        </w:rPr>
        <w:t>es</w:t>
      </w:r>
      <w:r w:rsidR="00C252E6" w:rsidRPr="00A76437">
        <w:rPr>
          <w:sz w:val="24"/>
        </w:rPr>
        <w:t xml:space="preserve"> the processes that are essential for maintaining a safe environment of care (EC)/physical environment (PE).</w:t>
      </w:r>
    </w:p>
    <w:p w:rsidR="0073630F" w:rsidRPr="00A76437" w:rsidRDefault="0073630F" w:rsidP="00025DA6">
      <w:pPr>
        <w:widowControl/>
        <w:rPr>
          <w:sz w:val="24"/>
        </w:rPr>
      </w:pPr>
    </w:p>
    <w:p w:rsidR="002063A4" w:rsidRPr="00A76437" w:rsidRDefault="0097455C" w:rsidP="00025DA6">
      <w:pPr>
        <w:widowControl/>
        <w:rPr>
          <w:sz w:val="24"/>
        </w:rPr>
      </w:pPr>
      <w:r w:rsidRPr="00A76437">
        <w:rPr>
          <w:sz w:val="24"/>
        </w:rPr>
        <w:tab/>
      </w:r>
      <w:r w:rsidR="000A28AE" w:rsidRPr="00A76437">
        <w:rPr>
          <w:sz w:val="24"/>
        </w:rPr>
        <w:t>b</w:t>
      </w:r>
      <w:r w:rsidR="00750905" w:rsidRPr="00A76437">
        <w:rPr>
          <w:sz w:val="24"/>
        </w:rPr>
        <w:t>.</w:t>
      </w:r>
      <w:r w:rsidR="001772C2" w:rsidRPr="00A76437">
        <w:rPr>
          <w:sz w:val="24"/>
        </w:rPr>
        <w:tab/>
      </w:r>
      <w:r w:rsidR="00750905" w:rsidRPr="00A76437">
        <w:rPr>
          <w:sz w:val="24"/>
          <w:u w:val="single"/>
        </w:rPr>
        <w:t>Risk Assessment</w:t>
      </w:r>
      <w:r w:rsidR="0073630F" w:rsidRPr="00A76437">
        <w:rPr>
          <w:sz w:val="24"/>
          <w:u w:val="single"/>
        </w:rPr>
        <w:t>s</w:t>
      </w:r>
      <w:r w:rsidR="00750905" w:rsidRPr="00A76437">
        <w:rPr>
          <w:sz w:val="24"/>
        </w:rPr>
        <w:t xml:space="preserve">.  </w:t>
      </w:r>
    </w:p>
    <w:p w:rsidR="002063A4" w:rsidRPr="00A76437" w:rsidRDefault="002063A4" w:rsidP="00025DA6">
      <w:pPr>
        <w:widowControl/>
        <w:rPr>
          <w:sz w:val="24"/>
        </w:rPr>
      </w:pPr>
    </w:p>
    <w:p w:rsidR="002063A4" w:rsidRPr="00A76437" w:rsidRDefault="002063A4" w:rsidP="00025DA6">
      <w:pPr>
        <w:widowControl/>
        <w:rPr>
          <w:sz w:val="24"/>
        </w:rPr>
      </w:pPr>
      <w:r w:rsidRPr="00A76437">
        <w:rPr>
          <w:sz w:val="24"/>
        </w:rPr>
        <w:tab/>
      </w:r>
      <w:r w:rsidR="00287BC8" w:rsidRPr="00A76437">
        <w:rPr>
          <w:sz w:val="24"/>
        </w:rPr>
        <w:tab/>
      </w:r>
      <w:r w:rsidRPr="00A76437">
        <w:rPr>
          <w:sz w:val="24"/>
        </w:rPr>
        <w:t>(1)</w:t>
      </w:r>
      <w:r w:rsidRPr="00A76437">
        <w:rPr>
          <w:sz w:val="24"/>
        </w:rPr>
        <w:tab/>
      </w:r>
      <w:r w:rsidR="00ED22D8" w:rsidRPr="00A76437">
        <w:rPr>
          <w:sz w:val="24"/>
        </w:rPr>
        <w:t xml:space="preserve">The Security </w:t>
      </w:r>
      <w:r w:rsidR="00043707" w:rsidRPr="00A76437">
        <w:rPr>
          <w:sz w:val="24"/>
        </w:rPr>
        <w:t>Officer</w:t>
      </w:r>
      <w:r w:rsidR="00ED22D8" w:rsidRPr="00A76437">
        <w:rPr>
          <w:sz w:val="24"/>
        </w:rPr>
        <w:t xml:space="preserve"> conducts a security risk assessment at least annually that includes a thorough evaluation of the MTF’s buildings, grounds, security systems, equipment, services offered, and patient populations served; local crime statistics; and current world events.  </w:t>
      </w:r>
      <w:r w:rsidR="00243C46" w:rsidRPr="00A76437">
        <w:rPr>
          <w:sz w:val="24"/>
        </w:rPr>
        <w:t>The potential for workplace violence is also considered in the risk assessments.</w:t>
      </w:r>
      <w:r w:rsidRPr="00A76437">
        <w:rPr>
          <w:sz w:val="24"/>
        </w:rPr>
        <w:t xml:space="preserve">  </w:t>
      </w:r>
      <w:r w:rsidR="00ED22D8" w:rsidRPr="00A76437">
        <w:rPr>
          <w:sz w:val="24"/>
        </w:rPr>
        <w:t xml:space="preserve">Management and staff are active participants in the risk assessment process.  </w:t>
      </w:r>
    </w:p>
    <w:p w:rsidR="00F76866" w:rsidRDefault="00F76866" w:rsidP="00025DA6">
      <w:pPr>
        <w:widowControl/>
        <w:rPr>
          <w:sz w:val="24"/>
        </w:rPr>
      </w:pPr>
    </w:p>
    <w:p w:rsidR="007104BF" w:rsidRPr="00A76437" w:rsidRDefault="007104BF" w:rsidP="00025DA6">
      <w:pPr>
        <w:widowControl/>
        <w:rPr>
          <w:sz w:val="24"/>
        </w:rPr>
      </w:pPr>
      <w:r w:rsidRPr="00A76437">
        <w:rPr>
          <w:sz w:val="24"/>
        </w:rPr>
        <w:tab/>
      </w:r>
      <w:r w:rsidRPr="00A76437">
        <w:rPr>
          <w:sz w:val="24"/>
        </w:rPr>
        <w:tab/>
        <w:t>(2)</w:t>
      </w:r>
      <w:r w:rsidRPr="00A76437">
        <w:rPr>
          <w:sz w:val="24"/>
        </w:rPr>
        <w:tab/>
        <w:t>Both proactive risk assessments (e.g., internal performance improvement data; staff, patient, and family feedback</w:t>
      </w:r>
      <w:r w:rsidR="006E14D7" w:rsidRPr="00A76437">
        <w:rPr>
          <w:sz w:val="24"/>
        </w:rPr>
        <w:t>;</w:t>
      </w:r>
      <w:r w:rsidRPr="00A76437">
        <w:rPr>
          <w:sz w:val="24"/>
        </w:rPr>
        <w:t xml:space="preserve"> environmental monitoring</w:t>
      </w:r>
      <w:r w:rsidR="006E14D7" w:rsidRPr="00A76437">
        <w:rPr>
          <w:sz w:val="24"/>
        </w:rPr>
        <w:t>;</w:t>
      </w:r>
      <w:r w:rsidRPr="00A76437">
        <w:rPr>
          <w:sz w:val="24"/>
        </w:rPr>
        <w:t xml:space="preserve"> results of failure mode and effects analyses; governmental regulation reviews; association, society, and professional literature reviews; exercise after action reports; preventive maintenance; and design reviews; etc.) and reactive risk assessments (incident investigations, security system failure investigations, root cause analyses, etc.) are used to identify trends for which corrective action is needed.</w:t>
      </w:r>
    </w:p>
    <w:p w:rsidR="002063A4" w:rsidRPr="00A76437" w:rsidRDefault="002063A4" w:rsidP="00025DA6">
      <w:pPr>
        <w:widowControl/>
        <w:rPr>
          <w:sz w:val="24"/>
        </w:rPr>
      </w:pPr>
    </w:p>
    <w:p w:rsidR="002063A4" w:rsidRPr="00A76437" w:rsidRDefault="002063A4" w:rsidP="00025DA6">
      <w:pPr>
        <w:widowControl/>
        <w:rPr>
          <w:sz w:val="24"/>
        </w:rPr>
      </w:pPr>
      <w:r w:rsidRPr="00A76437">
        <w:rPr>
          <w:sz w:val="24"/>
        </w:rPr>
        <w:tab/>
      </w:r>
      <w:r w:rsidR="00287BC8" w:rsidRPr="00A76437">
        <w:rPr>
          <w:sz w:val="24"/>
        </w:rPr>
        <w:tab/>
      </w:r>
      <w:r w:rsidRPr="00A76437">
        <w:rPr>
          <w:sz w:val="24"/>
        </w:rPr>
        <w:t>(3)</w:t>
      </w:r>
      <w:r w:rsidRPr="00A76437">
        <w:rPr>
          <w:sz w:val="24"/>
        </w:rPr>
        <w:tab/>
        <w:t xml:space="preserve">The risk assessment process is also used to manage “gray areas” that do not have a clear resolution.  An example of a “gray area” is deciding the best way to secure sharps in the Emergency Room.  “Gray area” issues are brought to the </w:t>
      </w:r>
      <w:r w:rsidR="00563AEB" w:rsidRPr="00A76437">
        <w:rPr>
          <w:sz w:val="24"/>
        </w:rPr>
        <w:t>Safety/</w:t>
      </w:r>
      <w:r w:rsidRPr="00A76437">
        <w:rPr>
          <w:sz w:val="24"/>
        </w:rPr>
        <w:t>EC Committee for discussion and resolution.</w:t>
      </w:r>
    </w:p>
    <w:p w:rsidR="002E0CC3" w:rsidRPr="00A76437" w:rsidRDefault="002E0CC3" w:rsidP="00025DA6">
      <w:pPr>
        <w:widowControl/>
        <w:rPr>
          <w:sz w:val="24"/>
        </w:rPr>
      </w:pPr>
    </w:p>
    <w:p w:rsidR="0041382B" w:rsidRPr="00A76437" w:rsidRDefault="0073630F" w:rsidP="00025DA6">
      <w:pPr>
        <w:widowControl/>
        <w:rPr>
          <w:sz w:val="24"/>
        </w:rPr>
      </w:pPr>
      <w:r w:rsidRPr="00A76437">
        <w:rPr>
          <w:sz w:val="24"/>
        </w:rPr>
        <w:tab/>
        <w:t>c.</w:t>
      </w:r>
      <w:r w:rsidRPr="00A76437">
        <w:rPr>
          <w:sz w:val="24"/>
        </w:rPr>
        <w:tab/>
      </w:r>
      <w:r w:rsidRPr="00A76437">
        <w:rPr>
          <w:sz w:val="24"/>
          <w:u w:val="single"/>
        </w:rPr>
        <w:t>Risk Management Process</w:t>
      </w:r>
      <w:r w:rsidRPr="00A76437">
        <w:rPr>
          <w:sz w:val="24"/>
        </w:rPr>
        <w:t>.</w:t>
      </w:r>
      <w:r w:rsidR="0041382B" w:rsidRPr="00A76437">
        <w:rPr>
          <w:sz w:val="24"/>
        </w:rPr>
        <w:t xml:space="preserve">  </w:t>
      </w:r>
    </w:p>
    <w:p w:rsidR="0041382B" w:rsidRPr="00A76437" w:rsidRDefault="0041382B" w:rsidP="00025DA6">
      <w:pPr>
        <w:widowControl/>
        <w:rPr>
          <w:sz w:val="24"/>
        </w:rPr>
      </w:pPr>
    </w:p>
    <w:p w:rsidR="0041382B" w:rsidRPr="00A76437" w:rsidRDefault="0041382B" w:rsidP="00025DA6">
      <w:pPr>
        <w:widowControl/>
        <w:rPr>
          <w:sz w:val="24"/>
        </w:rPr>
      </w:pPr>
      <w:r w:rsidRPr="00A76437">
        <w:rPr>
          <w:sz w:val="24"/>
        </w:rPr>
        <w:tab/>
      </w:r>
      <w:r w:rsidRPr="00A76437">
        <w:rPr>
          <w:sz w:val="24"/>
        </w:rPr>
        <w:tab/>
        <w:t>(1)</w:t>
      </w:r>
      <w:r w:rsidRPr="00A76437">
        <w:rPr>
          <w:sz w:val="24"/>
        </w:rPr>
        <w:tab/>
        <w:t xml:space="preserve">The Security </w:t>
      </w:r>
      <w:r w:rsidR="00043707" w:rsidRPr="00A76437">
        <w:rPr>
          <w:sz w:val="24"/>
        </w:rPr>
        <w:t>Officer</w:t>
      </w:r>
      <w:r w:rsidRPr="00A76437">
        <w:rPr>
          <w:sz w:val="24"/>
        </w:rPr>
        <w:t xml:space="preserve"> and other experts work with supervisors and staff to determine the engineering and administrative controls and safe work practices necessary to eliminate or control security risks.  First-line supervisors are responsible for making sure controls and work practices are used and effective.  </w:t>
      </w:r>
    </w:p>
    <w:p w:rsidR="0041382B" w:rsidRPr="00A76437" w:rsidRDefault="0041382B" w:rsidP="00025DA6">
      <w:pPr>
        <w:widowControl/>
        <w:rPr>
          <w:sz w:val="24"/>
        </w:rPr>
      </w:pPr>
    </w:p>
    <w:p w:rsidR="0041382B" w:rsidRPr="00A76437" w:rsidRDefault="0041382B" w:rsidP="00025DA6">
      <w:pPr>
        <w:widowControl/>
        <w:rPr>
          <w:sz w:val="24"/>
        </w:rPr>
      </w:pPr>
      <w:r w:rsidRPr="00A76437">
        <w:rPr>
          <w:sz w:val="24"/>
        </w:rPr>
        <w:tab/>
      </w:r>
      <w:r w:rsidRPr="00A76437">
        <w:rPr>
          <w:sz w:val="24"/>
        </w:rPr>
        <w:tab/>
        <w:t xml:space="preserve">(2) </w:t>
      </w:r>
      <w:r w:rsidR="001322DF" w:rsidRPr="00A76437">
        <w:rPr>
          <w:sz w:val="24"/>
        </w:rPr>
        <w:tab/>
      </w:r>
      <w:r w:rsidRPr="00A76437">
        <w:rPr>
          <w:sz w:val="24"/>
        </w:rPr>
        <w:t>All security risks are evaluated, tracked, and abated on a worst-first basis.  Interim measures are implemented when hazards cannot be immediately abated to manage risk and minimize potential harm to patients, staff, and visitors.</w:t>
      </w:r>
    </w:p>
    <w:p w:rsidR="0073630F" w:rsidRPr="00A76437" w:rsidRDefault="000A28AE" w:rsidP="00025DA6">
      <w:pPr>
        <w:widowControl/>
        <w:rPr>
          <w:sz w:val="24"/>
        </w:rPr>
      </w:pPr>
      <w:r w:rsidRPr="00A76437">
        <w:rPr>
          <w:sz w:val="24"/>
        </w:rPr>
        <w:tab/>
      </w:r>
    </w:p>
    <w:p w:rsidR="000A28AE" w:rsidRPr="00A76437" w:rsidRDefault="000A28AE" w:rsidP="00025DA6">
      <w:pPr>
        <w:widowControl/>
        <w:rPr>
          <w:sz w:val="24"/>
        </w:rPr>
      </w:pPr>
      <w:r w:rsidRPr="00A76437">
        <w:rPr>
          <w:sz w:val="24"/>
        </w:rPr>
        <w:tab/>
      </w:r>
      <w:r w:rsidR="002E0CC3" w:rsidRPr="00A76437">
        <w:rPr>
          <w:sz w:val="24"/>
        </w:rPr>
        <w:t>d</w:t>
      </w:r>
      <w:r w:rsidRPr="00A76437">
        <w:rPr>
          <w:sz w:val="24"/>
        </w:rPr>
        <w:t>.</w:t>
      </w:r>
      <w:r w:rsidR="00037F85" w:rsidRPr="00A76437">
        <w:rPr>
          <w:sz w:val="24"/>
        </w:rPr>
        <w:tab/>
      </w:r>
      <w:r w:rsidRPr="00A76437">
        <w:rPr>
          <w:sz w:val="24"/>
          <w:u w:val="single"/>
        </w:rPr>
        <w:t>Access to Sensitive Areas</w:t>
      </w:r>
      <w:r w:rsidRPr="00A76437">
        <w:rPr>
          <w:sz w:val="24"/>
        </w:rPr>
        <w:t xml:space="preserve">.  The following areas have been identified as “sensitive” within the </w:t>
      </w:r>
      <w:r w:rsidR="004E0317" w:rsidRPr="00A76437">
        <w:rPr>
          <w:sz w:val="24"/>
        </w:rPr>
        <w:t>MTF</w:t>
      </w:r>
      <w:r w:rsidRPr="00A76437">
        <w:rPr>
          <w:sz w:val="24"/>
        </w:rPr>
        <w:t>, and they are equipped with work area specific access control measures.</w:t>
      </w:r>
    </w:p>
    <w:p w:rsidR="000A28AE" w:rsidRPr="00A76437" w:rsidRDefault="000A28AE" w:rsidP="00025DA6">
      <w:pPr>
        <w:widowControl/>
        <w:rPr>
          <w:sz w:val="24"/>
        </w:rPr>
      </w:pPr>
    </w:p>
    <w:p w:rsidR="000A28AE" w:rsidRPr="00A76437" w:rsidRDefault="000A28AE" w:rsidP="00025DA6">
      <w:pPr>
        <w:widowControl/>
        <w:rPr>
          <w:sz w:val="24"/>
        </w:rPr>
      </w:pPr>
      <w:r w:rsidRPr="00A76437">
        <w:rPr>
          <w:sz w:val="24"/>
        </w:rPr>
        <w:tab/>
      </w:r>
      <w:r w:rsidRPr="00A76437">
        <w:rPr>
          <w:sz w:val="24"/>
        </w:rPr>
        <w:tab/>
        <w:t>(</w:t>
      </w:r>
      <w:r w:rsidR="006119C4" w:rsidRPr="00A76437">
        <w:rPr>
          <w:sz w:val="24"/>
        </w:rPr>
        <w:t>1)</w:t>
      </w:r>
      <w:r w:rsidRPr="00A76437">
        <w:rPr>
          <w:sz w:val="24"/>
        </w:rPr>
        <w:t xml:space="preserve"> </w:t>
      </w:r>
      <w:r w:rsidR="001322DF" w:rsidRPr="00A76437">
        <w:rPr>
          <w:sz w:val="24"/>
        </w:rPr>
        <w:tab/>
      </w:r>
      <w:r w:rsidRPr="00A76437">
        <w:rPr>
          <w:sz w:val="24"/>
        </w:rPr>
        <w:t>Pharmacies</w:t>
      </w:r>
      <w:r w:rsidR="00C50098" w:rsidRPr="00A76437">
        <w:rPr>
          <w:sz w:val="24"/>
        </w:rPr>
        <w:t xml:space="preserve"> – </w:t>
      </w:r>
      <w:r w:rsidRPr="00A76437">
        <w:rPr>
          <w:sz w:val="24"/>
        </w:rPr>
        <w:t>In/Out Patient/PX</w:t>
      </w:r>
    </w:p>
    <w:p w:rsidR="000A28AE" w:rsidRPr="00A76437" w:rsidRDefault="000A28AE" w:rsidP="00025DA6">
      <w:pPr>
        <w:widowControl/>
        <w:rPr>
          <w:sz w:val="24"/>
        </w:rPr>
      </w:pPr>
    </w:p>
    <w:p w:rsidR="000A28AE" w:rsidRPr="00A76437" w:rsidRDefault="000A28AE" w:rsidP="00025DA6">
      <w:pPr>
        <w:widowControl/>
        <w:rPr>
          <w:sz w:val="24"/>
        </w:rPr>
      </w:pPr>
      <w:r w:rsidRPr="00A76437">
        <w:rPr>
          <w:sz w:val="24"/>
        </w:rPr>
        <w:lastRenderedPageBreak/>
        <w:tab/>
      </w:r>
      <w:r w:rsidRPr="00A76437">
        <w:rPr>
          <w:sz w:val="24"/>
        </w:rPr>
        <w:tab/>
        <w:t>(</w:t>
      </w:r>
      <w:r w:rsidR="006119C4" w:rsidRPr="00A76437">
        <w:rPr>
          <w:sz w:val="24"/>
        </w:rPr>
        <w:t xml:space="preserve">2) </w:t>
      </w:r>
      <w:r w:rsidR="001322DF" w:rsidRPr="00A76437">
        <w:rPr>
          <w:sz w:val="24"/>
        </w:rPr>
        <w:tab/>
      </w:r>
      <w:r w:rsidR="006119C4" w:rsidRPr="00A76437">
        <w:rPr>
          <w:sz w:val="24"/>
        </w:rPr>
        <w:t>C</w:t>
      </w:r>
      <w:r w:rsidRPr="00A76437">
        <w:rPr>
          <w:sz w:val="24"/>
        </w:rPr>
        <w:t>ommand Suite/Staff Offices</w:t>
      </w:r>
    </w:p>
    <w:p w:rsidR="000A28AE" w:rsidRPr="00A76437" w:rsidRDefault="000A28AE" w:rsidP="00025DA6">
      <w:pPr>
        <w:widowControl/>
        <w:rPr>
          <w:sz w:val="24"/>
        </w:rPr>
      </w:pPr>
    </w:p>
    <w:p w:rsidR="000A28AE" w:rsidRPr="00A76437" w:rsidRDefault="000A28AE" w:rsidP="00025DA6">
      <w:pPr>
        <w:widowControl/>
        <w:rPr>
          <w:sz w:val="24"/>
        </w:rPr>
      </w:pPr>
      <w:r w:rsidRPr="00A76437">
        <w:rPr>
          <w:sz w:val="24"/>
        </w:rPr>
        <w:tab/>
      </w:r>
      <w:r w:rsidRPr="00A76437">
        <w:rPr>
          <w:sz w:val="24"/>
        </w:rPr>
        <w:tab/>
        <w:t>(</w:t>
      </w:r>
      <w:r w:rsidR="006119C4" w:rsidRPr="00A76437">
        <w:rPr>
          <w:sz w:val="24"/>
        </w:rPr>
        <w:t>3</w:t>
      </w:r>
      <w:r w:rsidRPr="00A76437">
        <w:rPr>
          <w:sz w:val="24"/>
        </w:rPr>
        <w:t xml:space="preserve">) </w:t>
      </w:r>
      <w:r w:rsidR="001322DF" w:rsidRPr="00A76437">
        <w:rPr>
          <w:sz w:val="24"/>
        </w:rPr>
        <w:tab/>
      </w:r>
      <w:r w:rsidRPr="00A76437">
        <w:rPr>
          <w:sz w:val="24"/>
        </w:rPr>
        <w:t xml:space="preserve">Power </w:t>
      </w:r>
      <w:r w:rsidR="006056E4" w:rsidRPr="00A76437">
        <w:rPr>
          <w:sz w:val="24"/>
        </w:rPr>
        <w:t>G</w:t>
      </w:r>
      <w:r w:rsidRPr="00A76437">
        <w:rPr>
          <w:sz w:val="24"/>
        </w:rPr>
        <w:t xml:space="preserve">eneration </w:t>
      </w:r>
      <w:r w:rsidR="006056E4" w:rsidRPr="00A76437">
        <w:rPr>
          <w:sz w:val="24"/>
        </w:rPr>
        <w:t>S</w:t>
      </w:r>
      <w:r w:rsidRPr="00A76437">
        <w:rPr>
          <w:sz w:val="24"/>
        </w:rPr>
        <w:t xml:space="preserve">tations/Generator </w:t>
      </w:r>
      <w:r w:rsidR="006056E4" w:rsidRPr="00A76437">
        <w:rPr>
          <w:sz w:val="24"/>
        </w:rPr>
        <w:t>S</w:t>
      </w:r>
      <w:r w:rsidRPr="00A76437">
        <w:rPr>
          <w:sz w:val="24"/>
        </w:rPr>
        <w:t>ystem/Mechanical Rooms</w:t>
      </w:r>
    </w:p>
    <w:p w:rsidR="000A28AE" w:rsidRPr="00A76437" w:rsidRDefault="000A28AE" w:rsidP="00025DA6">
      <w:pPr>
        <w:widowControl/>
        <w:rPr>
          <w:sz w:val="24"/>
        </w:rPr>
      </w:pPr>
    </w:p>
    <w:p w:rsidR="006056E4" w:rsidRPr="00A76437" w:rsidRDefault="000A28AE" w:rsidP="00025DA6">
      <w:pPr>
        <w:widowControl/>
        <w:rPr>
          <w:sz w:val="24"/>
        </w:rPr>
      </w:pPr>
      <w:r w:rsidRPr="00A76437">
        <w:rPr>
          <w:sz w:val="24"/>
        </w:rPr>
        <w:tab/>
      </w:r>
      <w:r w:rsidRPr="00A76437">
        <w:rPr>
          <w:sz w:val="24"/>
        </w:rPr>
        <w:tab/>
        <w:t>(</w:t>
      </w:r>
      <w:r w:rsidR="006119C4" w:rsidRPr="00A76437">
        <w:rPr>
          <w:sz w:val="24"/>
        </w:rPr>
        <w:t>4</w:t>
      </w:r>
      <w:r w:rsidRPr="00A76437">
        <w:rPr>
          <w:sz w:val="24"/>
        </w:rPr>
        <w:t xml:space="preserve">) </w:t>
      </w:r>
      <w:r w:rsidR="001322DF" w:rsidRPr="00A76437">
        <w:rPr>
          <w:sz w:val="24"/>
        </w:rPr>
        <w:tab/>
      </w:r>
      <w:r w:rsidR="006056E4" w:rsidRPr="00A76437">
        <w:rPr>
          <w:sz w:val="24"/>
        </w:rPr>
        <w:t>Medical Warehouse</w:t>
      </w:r>
    </w:p>
    <w:p w:rsidR="00163246" w:rsidRPr="00A76437" w:rsidRDefault="00163246" w:rsidP="00025DA6">
      <w:pPr>
        <w:widowControl/>
        <w:rPr>
          <w:sz w:val="24"/>
        </w:rPr>
      </w:pPr>
    </w:p>
    <w:p w:rsidR="000A28AE" w:rsidRPr="00A76437" w:rsidRDefault="006056E4" w:rsidP="00025DA6">
      <w:pPr>
        <w:widowControl/>
        <w:rPr>
          <w:sz w:val="24"/>
        </w:rPr>
      </w:pPr>
      <w:r w:rsidRPr="00A76437">
        <w:rPr>
          <w:sz w:val="24"/>
        </w:rPr>
        <w:tab/>
      </w:r>
      <w:r w:rsidRPr="00A76437">
        <w:rPr>
          <w:sz w:val="24"/>
        </w:rPr>
        <w:tab/>
        <w:t>(</w:t>
      </w:r>
      <w:r w:rsidR="006119C4" w:rsidRPr="00A76437">
        <w:rPr>
          <w:sz w:val="24"/>
        </w:rPr>
        <w:t>5</w:t>
      </w:r>
      <w:r w:rsidRPr="00A76437">
        <w:rPr>
          <w:sz w:val="24"/>
        </w:rPr>
        <w:t xml:space="preserve">) </w:t>
      </w:r>
      <w:r w:rsidR="001322DF" w:rsidRPr="00A76437">
        <w:rPr>
          <w:sz w:val="24"/>
        </w:rPr>
        <w:tab/>
      </w:r>
      <w:r w:rsidR="000A28AE" w:rsidRPr="00A76437">
        <w:rPr>
          <w:sz w:val="24"/>
        </w:rPr>
        <w:t>Dental Lab/Vault</w:t>
      </w:r>
    </w:p>
    <w:p w:rsidR="0041382B" w:rsidRPr="00A76437" w:rsidRDefault="0041382B" w:rsidP="00025DA6">
      <w:pPr>
        <w:widowControl/>
        <w:rPr>
          <w:sz w:val="24"/>
        </w:rPr>
      </w:pPr>
    </w:p>
    <w:p w:rsidR="000A28AE" w:rsidRPr="00A76437" w:rsidRDefault="000A28AE" w:rsidP="00025DA6">
      <w:pPr>
        <w:widowControl/>
        <w:rPr>
          <w:sz w:val="24"/>
        </w:rPr>
      </w:pPr>
      <w:r w:rsidRPr="00A76437">
        <w:rPr>
          <w:sz w:val="24"/>
        </w:rPr>
        <w:tab/>
      </w:r>
      <w:r w:rsidRPr="00A76437">
        <w:rPr>
          <w:sz w:val="24"/>
        </w:rPr>
        <w:tab/>
        <w:t>(</w:t>
      </w:r>
      <w:r w:rsidR="006119C4" w:rsidRPr="00A76437">
        <w:rPr>
          <w:sz w:val="24"/>
        </w:rPr>
        <w:t>6</w:t>
      </w:r>
      <w:r w:rsidRPr="00A76437">
        <w:rPr>
          <w:sz w:val="24"/>
        </w:rPr>
        <w:t>)</w:t>
      </w:r>
      <w:r w:rsidR="006119C4" w:rsidRPr="00A76437">
        <w:rPr>
          <w:sz w:val="24"/>
        </w:rPr>
        <w:t xml:space="preserve"> </w:t>
      </w:r>
      <w:r w:rsidR="001322DF" w:rsidRPr="00A76437">
        <w:rPr>
          <w:sz w:val="24"/>
        </w:rPr>
        <w:tab/>
      </w:r>
      <w:r w:rsidRPr="00A76437">
        <w:rPr>
          <w:sz w:val="24"/>
        </w:rPr>
        <w:t>Computer Rooms</w:t>
      </w:r>
    </w:p>
    <w:p w:rsidR="005030FF" w:rsidRPr="00A76437" w:rsidRDefault="005030FF" w:rsidP="00025DA6">
      <w:pPr>
        <w:widowControl/>
        <w:rPr>
          <w:sz w:val="24"/>
        </w:rPr>
      </w:pPr>
    </w:p>
    <w:p w:rsidR="000A28AE" w:rsidRPr="00A76437" w:rsidRDefault="0073630F" w:rsidP="00025DA6">
      <w:pPr>
        <w:widowControl/>
        <w:rPr>
          <w:sz w:val="24"/>
        </w:rPr>
      </w:pPr>
      <w:r w:rsidRPr="00A76437">
        <w:rPr>
          <w:sz w:val="24"/>
        </w:rPr>
        <w:tab/>
      </w:r>
      <w:r w:rsidRPr="00A76437">
        <w:rPr>
          <w:sz w:val="24"/>
        </w:rPr>
        <w:tab/>
      </w:r>
      <w:r w:rsidR="000A28AE" w:rsidRPr="00A76437">
        <w:rPr>
          <w:sz w:val="24"/>
        </w:rPr>
        <w:t>(</w:t>
      </w:r>
      <w:r w:rsidR="006119C4" w:rsidRPr="00A76437">
        <w:rPr>
          <w:sz w:val="24"/>
        </w:rPr>
        <w:t>7</w:t>
      </w:r>
      <w:r w:rsidR="000A28AE" w:rsidRPr="00A76437">
        <w:rPr>
          <w:sz w:val="24"/>
        </w:rPr>
        <w:t xml:space="preserve">) </w:t>
      </w:r>
      <w:r w:rsidR="001322DF" w:rsidRPr="00A76437">
        <w:rPr>
          <w:sz w:val="24"/>
        </w:rPr>
        <w:tab/>
      </w:r>
      <w:r w:rsidR="00562B51" w:rsidRPr="00A76437">
        <w:rPr>
          <w:sz w:val="24"/>
        </w:rPr>
        <w:t>Others as identified in the E</w:t>
      </w:r>
      <w:r w:rsidR="00893B4C" w:rsidRPr="00A76437">
        <w:rPr>
          <w:sz w:val="24"/>
        </w:rPr>
        <w:t xml:space="preserve">mergency </w:t>
      </w:r>
      <w:r w:rsidR="00CB3F08" w:rsidRPr="00A76437">
        <w:rPr>
          <w:sz w:val="24"/>
        </w:rPr>
        <w:t>Operations Plan</w:t>
      </w:r>
    </w:p>
    <w:p w:rsidR="000A28AE" w:rsidRPr="00A76437" w:rsidRDefault="000A28AE" w:rsidP="00025DA6">
      <w:pPr>
        <w:widowControl/>
        <w:rPr>
          <w:sz w:val="24"/>
        </w:rPr>
      </w:pPr>
      <w:r w:rsidRPr="00A76437">
        <w:rPr>
          <w:sz w:val="24"/>
        </w:rPr>
        <w:tab/>
      </w:r>
    </w:p>
    <w:p w:rsidR="00287BC8" w:rsidRPr="00A76437" w:rsidRDefault="00AF5974" w:rsidP="00025DA6">
      <w:pPr>
        <w:widowControl/>
        <w:rPr>
          <w:sz w:val="24"/>
        </w:rPr>
      </w:pPr>
      <w:r w:rsidRPr="00A76437">
        <w:rPr>
          <w:sz w:val="24"/>
        </w:rPr>
        <w:tab/>
      </w:r>
      <w:r w:rsidR="002E0CC3" w:rsidRPr="00A76437">
        <w:rPr>
          <w:sz w:val="24"/>
        </w:rPr>
        <w:t>e</w:t>
      </w:r>
      <w:r w:rsidR="0016175F" w:rsidRPr="00A76437">
        <w:rPr>
          <w:sz w:val="24"/>
        </w:rPr>
        <w:t>.</w:t>
      </w:r>
      <w:r w:rsidR="00C94FE1" w:rsidRPr="00A76437">
        <w:rPr>
          <w:sz w:val="24"/>
        </w:rPr>
        <w:tab/>
      </w:r>
      <w:r w:rsidR="00E14D9B" w:rsidRPr="00A76437">
        <w:rPr>
          <w:sz w:val="24"/>
          <w:u w:val="single"/>
        </w:rPr>
        <w:t>Orientation and Annual Refresher Education and Training Program</w:t>
      </w:r>
      <w:r w:rsidR="00E14D9B" w:rsidRPr="00A76437">
        <w:rPr>
          <w:sz w:val="24"/>
        </w:rPr>
        <w:t>.</w:t>
      </w:r>
    </w:p>
    <w:p w:rsidR="00B17BD7" w:rsidRPr="00A76437" w:rsidRDefault="00B17BD7" w:rsidP="00025DA6">
      <w:pPr>
        <w:widowControl/>
        <w:rPr>
          <w:sz w:val="24"/>
        </w:rPr>
      </w:pPr>
    </w:p>
    <w:p w:rsidR="00B17BD7" w:rsidRPr="00A76437" w:rsidRDefault="00B17BD7" w:rsidP="00025DA6">
      <w:pPr>
        <w:widowControl/>
        <w:rPr>
          <w:sz w:val="24"/>
        </w:rPr>
      </w:pPr>
      <w:r w:rsidRPr="00A76437">
        <w:rPr>
          <w:sz w:val="24"/>
        </w:rPr>
        <w:tab/>
      </w:r>
      <w:r w:rsidRPr="00A76437">
        <w:rPr>
          <w:sz w:val="24"/>
        </w:rPr>
        <w:tab/>
        <w:t>(1)</w:t>
      </w:r>
      <w:r w:rsidRPr="00A76437">
        <w:rPr>
          <w:sz w:val="24"/>
        </w:rPr>
        <w:tab/>
        <w:t>The orientation and education component pertaining to security a</w:t>
      </w:r>
      <w:r w:rsidR="00F76866">
        <w:rPr>
          <w:sz w:val="24"/>
        </w:rPr>
        <w:t>ddresses the following criteria:</w:t>
      </w:r>
    </w:p>
    <w:p w:rsidR="00B17BD7" w:rsidRPr="00A76437" w:rsidRDefault="00B17BD7" w:rsidP="00025DA6">
      <w:pPr>
        <w:widowControl/>
        <w:rPr>
          <w:sz w:val="24"/>
        </w:rPr>
      </w:pPr>
    </w:p>
    <w:p w:rsidR="0082497A" w:rsidRPr="00A76437" w:rsidRDefault="00B17BD7" w:rsidP="00025DA6">
      <w:pPr>
        <w:widowControl/>
        <w:rPr>
          <w:sz w:val="24"/>
        </w:rPr>
      </w:pPr>
      <w:r w:rsidRPr="00A76437">
        <w:rPr>
          <w:sz w:val="24"/>
        </w:rPr>
        <w:tab/>
      </w:r>
      <w:r w:rsidRPr="00A76437">
        <w:rPr>
          <w:sz w:val="24"/>
        </w:rPr>
        <w:tab/>
        <w:t xml:space="preserve">(a) </w:t>
      </w:r>
      <w:r w:rsidR="001322DF" w:rsidRPr="00A76437">
        <w:rPr>
          <w:sz w:val="24"/>
        </w:rPr>
        <w:tab/>
      </w:r>
      <w:r w:rsidRPr="00A76437">
        <w:rPr>
          <w:sz w:val="24"/>
        </w:rPr>
        <w:t>Security risks in the MTF environment and assigned work area, such as theft, violence in the work place</w:t>
      </w:r>
      <w:r w:rsidR="0082497A" w:rsidRPr="00A76437">
        <w:rPr>
          <w:sz w:val="24"/>
        </w:rPr>
        <w:t xml:space="preserve"> and the methods for eliminating or minimizing security risks.</w:t>
      </w:r>
    </w:p>
    <w:p w:rsidR="0082497A" w:rsidRPr="00A76437" w:rsidRDefault="0082497A" w:rsidP="00025DA6">
      <w:pPr>
        <w:widowControl/>
        <w:rPr>
          <w:sz w:val="24"/>
        </w:rPr>
      </w:pPr>
    </w:p>
    <w:p w:rsidR="0082497A" w:rsidRPr="00A76437" w:rsidRDefault="0082497A" w:rsidP="00025DA6">
      <w:pPr>
        <w:widowControl/>
        <w:rPr>
          <w:sz w:val="24"/>
        </w:rPr>
      </w:pPr>
      <w:r w:rsidRPr="00A76437">
        <w:rPr>
          <w:sz w:val="24"/>
        </w:rPr>
        <w:tab/>
      </w:r>
      <w:r w:rsidRPr="00A76437">
        <w:rPr>
          <w:sz w:val="24"/>
        </w:rPr>
        <w:tab/>
        <w:t xml:space="preserve">(b) </w:t>
      </w:r>
      <w:r w:rsidR="001322DF" w:rsidRPr="00A76437">
        <w:rPr>
          <w:sz w:val="24"/>
        </w:rPr>
        <w:tab/>
      </w:r>
      <w:r w:rsidR="00B17BD7" w:rsidRPr="00A76437">
        <w:rPr>
          <w:sz w:val="24"/>
        </w:rPr>
        <w:t xml:space="preserve">General </w:t>
      </w:r>
      <w:r w:rsidRPr="00A76437">
        <w:rPr>
          <w:sz w:val="24"/>
        </w:rPr>
        <w:t xml:space="preserve">security </w:t>
      </w:r>
      <w:r w:rsidR="00B17BD7" w:rsidRPr="00A76437">
        <w:rPr>
          <w:sz w:val="24"/>
        </w:rPr>
        <w:t xml:space="preserve">processes, such as wearing identification </w:t>
      </w:r>
      <w:r w:rsidR="005030FF" w:rsidRPr="00A76437">
        <w:rPr>
          <w:sz w:val="24"/>
        </w:rPr>
        <w:t xml:space="preserve">badges </w:t>
      </w:r>
      <w:r w:rsidR="00B17BD7" w:rsidRPr="00A76437">
        <w:rPr>
          <w:sz w:val="24"/>
        </w:rPr>
        <w:t>and reporting security incidents</w:t>
      </w:r>
      <w:r w:rsidRPr="00A76437">
        <w:rPr>
          <w:sz w:val="24"/>
        </w:rPr>
        <w:t>.</w:t>
      </w:r>
    </w:p>
    <w:p w:rsidR="0082497A" w:rsidRPr="00A76437" w:rsidRDefault="0082497A" w:rsidP="00025DA6">
      <w:pPr>
        <w:widowControl/>
        <w:rPr>
          <w:sz w:val="24"/>
        </w:rPr>
      </w:pPr>
    </w:p>
    <w:p w:rsidR="00B17BD7" w:rsidRPr="00A76437" w:rsidRDefault="0082497A" w:rsidP="00025DA6">
      <w:pPr>
        <w:widowControl/>
        <w:rPr>
          <w:sz w:val="24"/>
        </w:rPr>
      </w:pPr>
      <w:r w:rsidRPr="00A76437">
        <w:rPr>
          <w:sz w:val="24"/>
        </w:rPr>
        <w:tab/>
      </w:r>
      <w:r w:rsidRPr="00A76437">
        <w:rPr>
          <w:sz w:val="24"/>
        </w:rPr>
        <w:tab/>
        <w:t xml:space="preserve">(c) </w:t>
      </w:r>
      <w:r w:rsidR="001322DF" w:rsidRPr="00A76437">
        <w:rPr>
          <w:sz w:val="24"/>
        </w:rPr>
        <w:tab/>
      </w:r>
      <w:r w:rsidRPr="00A76437">
        <w:rPr>
          <w:sz w:val="24"/>
        </w:rPr>
        <w:t xml:space="preserve">Emergency processes, such as responding to </w:t>
      </w:r>
      <w:r w:rsidR="00893B4C" w:rsidRPr="00A76437">
        <w:rPr>
          <w:sz w:val="24"/>
        </w:rPr>
        <w:t>a lost child.</w:t>
      </w:r>
    </w:p>
    <w:p w:rsidR="00B17BD7" w:rsidRPr="00A76437" w:rsidRDefault="00B17BD7" w:rsidP="00025DA6">
      <w:pPr>
        <w:widowControl/>
        <w:rPr>
          <w:sz w:val="24"/>
        </w:rPr>
      </w:pPr>
    </w:p>
    <w:p w:rsidR="00B17BD7" w:rsidRPr="00A76437" w:rsidRDefault="0082497A" w:rsidP="00025DA6">
      <w:pPr>
        <w:widowControl/>
        <w:rPr>
          <w:sz w:val="24"/>
        </w:rPr>
      </w:pPr>
      <w:r w:rsidRPr="00A76437">
        <w:rPr>
          <w:sz w:val="24"/>
        </w:rPr>
        <w:tab/>
      </w:r>
      <w:r w:rsidRPr="00A76437">
        <w:rPr>
          <w:sz w:val="24"/>
        </w:rPr>
        <w:tab/>
      </w:r>
      <w:r w:rsidR="00B17BD7" w:rsidRPr="00A76437">
        <w:rPr>
          <w:sz w:val="24"/>
        </w:rPr>
        <w:t>(2)</w:t>
      </w:r>
      <w:r w:rsidR="00B17BD7" w:rsidRPr="00A76437">
        <w:rPr>
          <w:sz w:val="24"/>
        </w:rPr>
        <w:tab/>
        <w:t>The Chief, Plans, Training, Mobilization, and Security (PTMS)</w:t>
      </w:r>
      <w:r w:rsidR="004A0E8C" w:rsidRPr="00A76437">
        <w:rPr>
          <w:sz w:val="24"/>
        </w:rPr>
        <w:t>,</w:t>
      </w:r>
      <w:r w:rsidR="00B17BD7" w:rsidRPr="00A76437">
        <w:rPr>
          <w:sz w:val="24"/>
        </w:rPr>
        <w:t xml:space="preserve"> manages the MTF’s New Employee Orientation Program.  Generally, new employees are scheduled to attend orientation within 30 days of hire.  </w:t>
      </w:r>
    </w:p>
    <w:p w:rsidR="00B17BD7" w:rsidRPr="00A76437" w:rsidRDefault="00B17BD7" w:rsidP="00025DA6">
      <w:pPr>
        <w:widowControl/>
        <w:rPr>
          <w:sz w:val="24"/>
        </w:rPr>
      </w:pPr>
    </w:p>
    <w:p w:rsidR="00B17BD7" w:rsidRPr="00A76437" w:rsidRDefault="00B17BD7" w:rsidP="00025DA6">
      <w:pPr>
        <w:widowControl/>
        <w:rPr>
          <w:sz w:val="24"/>
        </w:rPr>
      </w:pPr>
      <w:r w:rsidRPr="00A76437">
        <w:rPr>
          <w:sz w:val="24"/>
        </w:rPr>
        <w:tab/>
      </w:r>
      <w:r w:rsidRPr="00A76437">
        <w:rPr>
          <w:sz w:val="24"/>
        </w:rPr>
        <w:tab/>
        <w:t>(3)</w:t>
      </w:r>
      <w:r w:rsidRPr="00A76437">
        <w:rPr>
          <w:sz w:val="24"/>
        </w:rPr>
        <w:tab/>
        <w:t xml:space="preserve">The Chief, PTMS </w:t>
      </w:r>
      <w:r w:rsidR="00007799" w:rsidRPr="00A76437">
        <w:rPr>
          <w:sz w:val="24"/>
        </w:rPr>
        <w:t xml:space="preserve">also </w:t>
      </w:r>
      <w:r w:rsidRPr="00A76437">
        <w:rPr>
          <w:sz w:val="24"/>
        </w:rPr>
        <w:t xml:space="preserve">manages the MTF’s Annual Refresher Education and Training Program.  Generally, all staff members attend annual refresher training during their birth month.  </w:t>
      </w:r>
    </w:p>
    <w:p w:rsidR="00B17BD7" w:rsidRPr="00A76437" w:rsidRDefault="00B17BD7" w:rsidP="00025DA6">
      <w:pPr>
        <w:widowControl/>
        <w:rPr>
          <w:sz w:val="24"/>
        </w:rPr>
      </w:pPr>
    </w:p>
    <w:p w:rsidR="00B17BD7" w:rsidRPr="00A76437" w:rsidRDefault="00B17BD7" w:rsidP="00025DA6">
      <w:pPr>
        <w:keepNext/>
        <w:keepLines/>
        <w:widowControl/>
        <w:rPr>
          <w:sz w:val="24"/>
        </w:rPr>
      </w:pPr>
      <w:r w:rsidRPr="00A76437">
        <w:rPr>
          <w:sz w:val="24"/>
        </w:rPr>
        <w:tab/>
      </w:r>
      <w:r w:rsidRPr="00A76437">
        <w:rPr>
          <w:sz w:val="24"/>
        </w:rPr>
        <w:tab/>
        <w:t>(4)</w:t>
      </w:r>
      <w:r w:rsidRPr="00A76437">
        <w:rPr>
          <w:sz w:val="24"/>
        </w:rPr>
        <w:tab/>
        <w:t xml:space="preserve">Supervisors provide worksite-specific orientation and annual refresher education and training.  </w:t>
      </w:r>
    </w:p>
    <w:p w:rsidR="00B17BD7" w:rsidRPr="00A76437" w:rsidRDefault="00B17BD7" w:rsidP="00025DA6">
      <w:pPr>
        <w:widowControl/>
        <w:rPr>
          <w:sz w:val="24"/>
        </w:rPr>
      </w:pPr>
    </w:p>
    <w:p w:rsidR="00B17BD7" w:rsidRPr="00A76437" w:rsidRDefault="00B17BD7" w:rsidP="00025DA6">
      <w:pPr>
        <w:widowControl/>
        <w:rPr>
          <w:sz w:val="24"/>
        </w:rPr>
      </w:pPr>
      <w:r w:rsidRPr="00A76437">
        <w:rPr>
          <w:sz w:val="24"/>
        </w:rPr>
        <w:tab/>
      </w:r>
      <w:r w:rsidRPr="00A76437">
        <w:rPr>
          <w:sz w:val="24"/>
        </w:rPr>
        <w:tab/>
        <w:t>(5)</w:t>
      </w:r>
      <w:r w:rsidRPr="00A76437">
        <w:rPr>
          <w:sz w:val="24"/>
        </w:rPr>
        <w:tab/>
        <w:t>All education and training is documented in the staff competency folders.</w:t>
      </w:r>
    </w:p>
    <w:p w:rsidR="00987449" w:rsidRPr="00A76437" w:rsidRDefault="00987449" w:rsidP="00025DA6">
      <w:pPr>
        <w:widowControl/>
        <w:rPr>
          <w:sz w:val="24"/>
        </w:rPr>
      </w:pPr>
    </w:p>
    <w:p w:rsidR="00E14D9B" w:rsidRPr="00A76437" w:rsidRDefault="00287BC8" w:rsidP="00025DA6">
      <w:pPr>
        <w:widowControl/>
        <w:rPr>
          <w:sz w:val="24"/>
        </w:rPr>
      </w:pPr>
      <w:r w:rsidRPr="00A76437">
        <w:rPr>
          <w:sz w:val="24"/>
        </w:rPr>
        <w:tab/>
      </w:r>
      <w:r w:rsidR="00987449" w:rsidRPr="00A76437">
        <w:rPr>
          <w:sz w:val="24"/>
        </w:rPr>
        <w:t>f</w:t>
      </w:r>
      <w:r w:rsidRPr="00A76437">
        <w:rPr>
          <w:sz w:val="24"/>
        </w:rPr>
        <w:t>.</w:t>
      </w:r>
      <w:r w:rsidRPr="00A76437">
        <w:rPr>
          <w:sz w:val="24"/>
        </w:rPr>
        <w:tab/>
      </w:r>
      <w:r w:rsidR="00E14D9B" w:rsidRPr="00A76437">
        <w:rPr>
          <w:sz w:val="24"/>
          <w:u w:val="single"/>
        </w:rPr>
        <w:t>Information Collection and Evaluation System</w:t>
      </w:r>
      <w:r w:rsidR="00E14D9B" w:rsidRPr="00A76437">
        <w:rPr>
          <w:sz w:val="24"/>
        </w:rPr>
        <w:t>.</w:t>
      </w:r>
    </w:p>
    <w:p w:rsidR="00E14D9B" w:rsidRPr="00A76437" w:rsidRDefault="00E14D9B" w:rsidP="00025DA6">
      <w:pPr>
        <w:widowControl/>
        <w:rPr>
          <w:sz w:val="24"/>
        </w:rPr>
      </w:pPr>
    </w:p>
    <w:p w:rsidR="002E0CC3" w:rsidRPr="00A76437" w:rsidRDefault="00E14D9B" w:rsidP="00025DA6">
      <w:pPr>
        <w:widowControl/>
        <w:rPr>
          <w:sz w:val="24"/>
          <w:u w:val="single"/>
        </w:rPr>
      </w:pPr>
      <w:r w:rsidRPr="00A76437">
        <w:rPr>
          <w:sz w:val="24"/>
        </w:rPr>
        <w:tab/>
      </w:r>
      <w:r w:rsidRPr="00A76437">
        <w:rPr>
          <w:sz w:val="24"/>
        </w:rPr>
        <w:tab/>
        <w:t>(1) Reporting and Investigating Security Incidents, Pro</w:t>
      </w:r>
      <w:r w:rsidR="0082497A" w:rsidRPr="00A76437">
        <w:rPr>
          <w:sz w:val="24"/>
        </w:rPr>
        <w:t>blems, Failures, and Use Errors</w:t>
      </w:r>
      <w:r w:rsidR="002E0CC3" w:rsidRPr="00A76437">
        <w:rPr>
          <w:sz w:val="24"/>
        </w:rPr>
        <w:t>.</w:t>
      </w:r>
    </w:p>
    <w:p w:rsidR="002E0CC3" w:rsidRPr="00A76437" w:rsidRDefault="002E0CC3" w:rsidP="00025DA6">
      <w:pPr>
        <w:widowControl/>
        <w:rPr>
          <w:sz w:val="24"/>
          <w:u w:val="single"/>
        </w:rPr>
      </w:pPr>
    </w:p>
    <w:p w:rsidR="002E0CC3" w:rsidRPr="00A76437" w:rsidRDefault="002E0CC3" w:rsidP="00025DA6">
      <w:pPr>
        <w:widowControl/>
        <w:rPr>
          <w:sz w:val="24"/>
        </w:rPr>
      </w:pPr>
      <w:r w:rsidRPr="00A76437">
        <w:rPr>
          <w:sz w:val="24"/>
        </w:rPr>
        <w:tab/>
      </w:r>
      <w:r w:rsidRPr="00A76437">
        <w:rPr>
          <w:sz w:val="24"/>
        </w:rPr>
        <w:tab/>
        <w:t>(a)</w:t>
      </w:r>
      <w:r w:rsidRPr="00A76437">
        <w:rPr>
          <w:sz w:val="24"/>
        </w:rPr>
        <w:tab/>
        <w:t xml:space="preserve">The Incident Reporting and Investigation System covers all security incidents involving patients, staff, visitors, information, and property.  Examples of reportable serious incidents are listed in MEDCOM Supplement 1 to AR 190-40 and include suicide attempts, arson, incidents that result in the evacuation of patients, etc.  </w:t>
      </w:r>
    </w:p>
    <w:p w:rsidR="002E0CC3" w:rsidRPr="00A76437" w:rsidRDefault="002E0CC3" w:rsidP="00025DA6">
      <w:pPr>
        <w:widowControl/>
        <w:rPr>
          <w:sz w:val="24"/>
        </w:rPr>
      </w:pPr>
    </w:p>
    <w:p w:rsidR="002E0CC3" w:rsidRPr="00A76437" w:rsidRDefault="002E0CC3" w:rsidP="00025DA6">
      <w:pPr>
        <w:widowControl/>
        <w:rPr>
          <w:sz w:val="24"/>
        </w:rPr>
      </w:pPr>
      <w:r w:rsidRPr="00A76437">
        <w:rPr>
          <w:sz w:val="24"/>
        </w:rPr>
        <w:lastRenderedPageBreak/>
        <w:tab/>
      </w:r>
      <w:r w:rsidRPr="00A76437">
        <w:rPr>
          <w:sz w:val="24"/>
        </w:rPr>
        <w:tab/>
        <w:t>(b)</w:t>
      </w:r>
      <w:r w:rsidRPr="00A76437">
        <w:rPr>
          <w:sz w:val="24"/>
        </w:rPr>
        <w:tab/>
        <w:t>Anyone can report a security incident to the Security Office via telephone or by the MTF’s Report of Serious/Sensitive Incident, MEDCOM Form 104-R (MCPM), Aug 95.</w:t>
      </w:r>
    </w:p>
    <w:p w:rsidR="002E0CC3" w:rsidRPr="00A76437" w:rsidRDefault="002E0CC3" w:rsidP="00025DA6">
      <w:pPr>
        <w:widowControl/>
        <w:rPr>
          <w:sz w:val="24"/>
        </w:rPr>
      </w:pPr>
    </w:p>
    <w:p w:rsidR="002E0CC3" w:rsidRPr="00A76437" w:rsidRDefault="002E0CC3" w:rsidP="00025DA6">
      <w:pPr>
        <w:widowControl/>
        <w:rPr>
          <w:sz w:val="24"/>
        </w:rPr>
      </w:pPr>
      <w:r w:rsidRPr="00A76437">
        <w:rPr>
          <w:sz w:val="24"/>
        </w:rPr>
        <w:tab/>
      </w:r>
      <w:r w:rsidRPr="00A76437">
        <w:rPr>
          <w:sz w:val="24"/>
        </w:rPr>
        <w:tab/>
        <w:t>(c)</w:t>
      </w:r>
      <w:r w:rsidRPr="00A76437">
        <w:rPr>
          <w:sz w:val="24"/>
        </w:rPr>
        <w:tab/>
        <w:t xml:space="preserve"> The Security Officer, Risk Manager, or other </w:t>
      </w:r>
      <w:r w:rsidR="00893B4C" w:rsidRPr="00A76437">
        <w:rPr>
          <w:sz w:val="24"/>
        </w:rPr>
        <w:t>MTF</w:t>
      </w:r>
      <w:r w:rsidRPr="00A76437">
        <w:rPr>
          <w:sz w:val="24"/>
        </w:rPr>
        <w:t xml:space="preserve"> representatives as deemed appropriate by the Commander promptly review incident reports to identify trends, determine root cause(s), and suggest corrective actions to prevent recurrence.  Summary reports are submitted to the appropriate committee for further review and resolution as needed.</w:t>
      </w:r>
    </w:p>
    <w:p w:rsidR="002E0CC3" w:rsidRPr="00A76437" w:rsidRDefault="002E0CC3" w:rsidP="00025DA6">
      <w:pPr>
        <w:widowControl/>
        <w:rPr>
          <w:sz w:val="24"/>
        </w:rPr>
      </w:pPr>
    </w:p>
    <w:p w:rsidR="00E14D9B" w:rsidRPr="00A76437" w:rsidRDefault="00E14D9B" w:rsidP="00025DA6">
      <w:pPr>
        <w:widowControl/>
        <w:rPr>
          <w:sz w:val="24"/>
        </w:rPr>
      </w:pPr>
      <w:r w:rsidRPr="00A76437">
        <w:rPr>
          <w:sz w:val="24"/>
        </w:rPr>
        <w:tab/>
      </w:r>
      <w:r w:rsidRPr="00A76437">
        <w:rPr>
          <w:sz w:val="24"/>
        </w:rPr>
        <w:tab/>
        <w:t xml:space="preserve">(2) </w:t>
      </w:r>
      <w:r w:rsidR="001322DF" w:rsidRPr="00A76437">
        <w:rPr>
          <w:sz w:val="24"/>
        </w:rPr>
        <w:tab/>
      </w:r>
      <w:r w:rsidRPr="00A76437">
        <w:rPr>
          <w:sz w:val="24"/>
        </w:rPr>
        <w:t>Annual Evaluation.</w:t>
      </w:r>
    </w:p>
    <w:p w:rsidR="00E14D9B" w:rsidRPr="00A76437" w:rsidRDefault="00E14D9B" w:rsidP="00025DA6">
      <w:pPr>
        <w:widowControl/>
        <w:rPr>
          <w:sz w:val="24"/>
        </w:rPr>
      </w:pPr>
    </w:p>
    <w:p w:rsidR="0082497A" w:rsidRPr="00A76437" w:rsidRDefault="0082497A" w:rsidP="00025DA6">
      <w:pPr>
        <w:widowControl/>
        <w:rPr>
          <w:sz w:val="24"/>
        </w:rPr>
      </w:pPr>
      <w:r w:rsidRPr="00A76437">
        <w:rPr>
          <w:sz w:val="24"/>
        </w:rPr>
        <w:tab/>
      </w:r>
      <w:r w:rsidRPr="00A76437">
        <w:rPr>
          <w:sz w:val="24"/>
        </w:rPr>
        <w:tab/>
        <w:t>(a)</w:t>
      </w:r>
      <w:r w:rsidRPr="00A76437">
        <w:rPr>
          <w:sz w:val="24"/>
        </w:rPr>
        <w:tab/>
        <w:t>The Security Officer keeps the management plan current by reviewing the plan at least annually (i.e., one year from the date of the last review, plus or minus 30 days) and making modifications based on changes to policies, regulations, and standards.  In performing the annual review</w:t>
      </w:r>
      <w:r w:rsidR="00BE15E4" w:rsidRPr="00A76437">
        <w:rPr>
          <w:sz w:val="24"/>
        </w:rPr>
        <w:t>,</w:t>
      </w:r>
      <w:r w:rsidRPr="00A76437">
        <w:rPr>
          <w:sz w:val="24"/>
        </w:rPr>
        <w:t xml:space="preserve"> the Security </w:t>
      </w:r>
      <w:r w:rsidR="00B06158" w:rsidRPr="00A76437">
        <w:rPr>
          <w:sz w:val="24"/>
        </w:rPr>
        <w:t>Officer</w:t>
      </w:r>
      <w:r w:rsidRPr="00A76437">
        <w:rPr>
          <w:sz w:val="24"/>
        </w:rPr>
        <w:t xml:space="preserve"> uses a variety of sources such as inspection and audit results, security incident reports, employee concerns, customer satisfaction surveys, suggestion boxes, performance improvement committees, and other statistical information and tracking reports.  The Security Officer may also use other forms of review and input from relevant sources such as leadership, other EC</w:t>
      </w:r>
      <w:r w:rsidR="00987449" w:rsidRPr="00A76437">
        <w:rPr>
          <w:sz w:val="24"/>
        </w:rPr>
        <w:t>/PE</w:t>
      </w:r>
      <w:r w:rsidRPr="00A76437">
        <w:rPr>
          <w:sz w:val="24"/>
        </w:rPr>
        <w:t xml:space="preserve"> disciplines, management, staff, personnel, and volunteers. </w:t>
      </w:r>
    </w:p>
    <w:p w:rsidR="0082497A" w:rsidRPr="00A76437" w:rsidRDefault="0082497A" w:rsidP="00025DA6">
      <w:pPr>
        <w:widowControl/>
        <w:rPr>
          <w:sz w:val="24"/>
        </w:rPr>
      </w:pPr>
    </w:p>
    <w:p w:rsidR="0082497A" w:rsidRPr="00A76437" w:rsidRDefault="0082497A" w:rsidP="00025DA6">
      <w:pPr>
        <w:widowControl/>
        <w:rPr>
          <w:sz w:val="24"/>
        </w:rPr>
      </w:pPr>
      <w:r w:rsidRPr="00A76437">
        <w:rPr>
          <w:sz w:val="24"/>
        </w:rPr>
        <w:t xml:space="preserve">      </w:t>
      </w:r>
      <w:r w:rsidRPr="00A76437">
        <w:rPr>
          <w:sz w:val="24"/>
        </w:rPr>
        <w:tab/>
        <w:t xml:space="preserve"> </w:t>
      </w:r>
      <w:r w:rsidRPr="00A76437">
        <w:rPr>
          <w:sz w:val="24"/>
        </w:rPr>
        <w:tab/>
        <w:t>(</w:t>
      </w:r>
      <w:r w:rsidR="005030FF" w:rsidRPr="00A76437">
        <w:rPr>
          <w:sz w:val="24"/>
        </w:rPr>
        <w:t>b</w:t>
      </w:r>
      <w:r w:rsidRPr="00A76437">
        <w:rPr>
          <w:sz w:val="24"/>
        </w:rPr>
        <w:t>)</w:t>
      </w:r>
      <w:r w:rsidRPr="00A76437">
        <w:rPr>
          <w:sz w:val="24"/>
        </w:rPr>
        <w:tab/>
        <w:t xml:space="preserve">The annual evaluation includes an assessment of the </w:t>
      </w:r>
      <w:proofErr w:type="gramStart"/>
      <w:r w:rsidRPr="00A76437">
        <w:rPr>
          <w:sz w:val="24"/>
        </w:rPr>
        <w:t>plan’s</w:t>
      </w:r>
      <w:proofErr w:type="gramEnd"/>
      <w:r w:rsidR="00F76866">
        <w:rPr>
          <w:sz w:val="24"/>
        </w:rPr>
        <w:t>:</w:t>
      </w:r>
      <w:r w:rsidRPr="00A76437">
        <w:rPr>
          <w:sz w:val="24"/>
        </w:rPr>
        <w:t xml:space="preserve"> </w:t>
      </w:r>
    </w:p>
    <w:p w:rsidR="004A0E8C" w:rsidRPr="00A76437" w:rsidRDefault="004A0E8C" w:rsidP="00025DA6">
      <w:pPr>
        <w:widowControl/>
        <w:rPr>
          <w:sz w:val="24"/>
        </w:rPr>
      </w:pPr>
    </w:p>
    <w:p w:rsidR="0082497A" w:rsidRPr="00A76437" w:rsidRDefault="0082497A" w:rsidP="00025DA6">
      <w:pPr>
        <w:widowControl/>
        <w:rPr>
          <w:sz w:val="24"/>
        </w:rPr>
      </w:pPr>
      <w:r w:rsidRPr="00A76437">
        <w:rPr>
          <w:sz w:val="24"/>
        </w:rPr>
        <w:tab/>
      </w:r>
      <w:r w:rsidRPr="00A76437">
        <w:rPr>
          <w:sz w:val="24"/>
        </w:rPr>
        <w:tab/>
        <w:t>(</w:t>
      </w:r>
      <w:r w:rsidR="005030FF" w:rsidRPr="00A76437">
        <w:rPr>
          <w:sz w:val="24"/>
        </w:rPr>
        <w:t>1</w:t>
      </w:r>
      <w:r w:rsidRPr="00A76437">
        <w:rPr>
          <w:sz w:val="24"/>
        </w:rPr>
        <w:t xml:space="preserve">) </w:t>
      </w:r>
      <w:r w:rsidRPr="00A76437">
        <w:rPr>
          <w:sz w:val="24"/>
        </w:rPr>
        <w:tab/>
        <w:t>Scope.  Based on the</w:t>
      </w:r>
      <w:r w:rsidR="00043707" w:rsidRPr="00A76437">
        <w:rPr>
          <w:sz w:val="24"/>
        </w:rPr>
        <w:t xml:space="preserve"> current locations and services offered, </w:t>
      </w:r>
      <w:r w:rsidRPr="00A76437">
        <w:rPr>
          <w:sz w:val="24"/>
        </w:rPr>
        <w:t>the scope of the plan is expanded, reduced or maintained at its present scope (buildings, equipment, people, operations, services)</w:t>
      </w:r>
      <w:r w:rsidR="00043707" w:rsidRPr="00A76437">
        <w:rPr>
          <w:sz w:val="24"/>
        </w:rPr>
        <w:t>.</w:t>
      </w:r>
    </w:p>
    <w:p w:rsidR="0082497A" w:rsidRPr="00A76437" w:rsidRDefault="0082497A" w:rsidP="00025DA6">
      <w:pPr>
        <w:widowControl/>
        <w:rPr>
          <w:sz w:val="24"/>
        </w:rPr>
      </w:pPr>
      <w:r w:rsidRPr="00A76437">
        <w:rPr>
          <w:sz w:val="24"/>
        </w:rPr>
        <w:tab/>
      </w:r>
    </w:p>
    <w:p w:rsidR="0082497A" w:rsidRPr="00A76437" w:rsidRDefault="0082497A" w:rsidP="00025DA6">
      <w:pPr>
        <w:widowControl/>
        <w:rPr>
          <w:sz w:val="24"/>
        </w:rPr>
      </w:pPr>
      <w:r w:rsidRPr="00A76437">
        <w:rPr>
          <w:sz w:val="24"/>
        </w:rPr>
        <w:tab/>
      </w:r>
      <w:r w:rsidRPr="00A76437">
        <w:rPr>
          <w:sz w:val="24"/>
        </w:rPr>
        <w:tab/>
        <w:t>(</w:t>
      </w:r>
      <w:r w:rsidR="005030FF" w:rsidRPr="00A76437">
        <w:rPr>
          <w:sz w:val="24"/>
        </w:rPr>
        <w:t>2</w:t>
      </w:r>
      <w:r w:rsidRPr="00A76437">
        <w:rPr>
          <w:sz w:val="24"/>
        </w:rPr>
        <w:t xml:space="preserve">) </w:t>
      </w:r>
      <w:r w:rsidRPr="00A76437">
        <w:rPr>
          <w:sz w:val="24"/>
        </w:rPr>
        <w:tab/>
        <w:t>Objectives.  An annual assessment is made to determine if the objectives, as outlin</w:t>
      </w:r>
      <w:r w:rsidR="001322DF" w:rsidRPr="00A76437">
        <w:rPr>
          <w:sz w:val="24"/>
        </w:rPr>
        <w:t>ed in paragraphs 2.a through 2.d</w:t>
      </w:r>
      <w:r w:rsidRPr="00A76437">
        <w:rPr>
          <w:sz w:val="24"/>
        </w:rPr>
        <w:t xml:space="preserve"> </w:t>
      </w:r>
      <w:r w:rsidR="004945E0" w:rsidRPr="00A76437">
        <w:rPr>
          <w:sz w:val="24"/>
        </w:rPr>
        <w:t>are current.</w:t>
      </w:r>
    </w:p>
    <w:p w:rsidR="0082497A" w:rsidRPr="00A76437" w:rsidRDefault="0082497A" w:rsidP="00025DA6">
      <w:pPr>
        <w:widowControl/>
        <w:rPr>
          <w:sz w:val="24"/>
        </w:rPr>
      </w:pPr>
    </w:p>
    <w:p w:rsidR="007E4CB5" w:rsidRPr="00A76437" w:rsidRDefault="007E4CB5" w:rsidP="00025DA6">
      <w:pPr>
        <w:widowControl/>
        <w:rPr>
          <w:sz w:val="24"/>
        </w:rPr>
      </w:pPr>
      <w:r w:rsidRPr="00A76437">
        <w:rPr>
          <w:sz w:val="24"/>
        </w:rPr>
        <w:tab/>
      </w:r>
      <w:r w:rsidRPr="00A76437">
        <w:rPr>
          <w:sz w:val="24"/>
        </w:rPr>
        <w:tab/>
        <w:t>(</w:t>
      </w:r>
      <w:r w:rsidR="005030FF" w:rsidRPr="00A76437">
        <w:rPr>
          <w:sz w:val="24"/>
        </w:rPr>
        <w:t>3</w:t>
      </w:r>
      <w:r w:rsidRPr="00A76437">
        <w:rPr>
          <w:sz w:val="24"/>
        </w:rPr>
        <w:t xml:space="preserve">) </w:t>
      </w:r>
      <w:r w:rsidRPr="00A76437">
        <w:rPr>
          <w:sz w:val="24"/>
        </w:rPr>
        <w:tab/>
        <w:t xml:space="preserve">Performance.  A review of performance </w:t>
      </w:r>
      <w:r w:rsidR="005030FF" w:rsidRPr="00A76437">
        <w:rPr>
          <w:sz w:val="24"/>
        </w:rPr>
        <w:t>objectives</w:t>
      </w:r>
      <w:r w:rsidRPr="00A76437">
        <w:rPr>
          <w:sz w:val="24"/>
        </w:rPr>
        <w:t xml:space="preserve"> is </w:t>
      </w:r>
      <w:r w:rsidR="005030FF" w:rsidRPr="00A76437">
        <w:rPr>
          <w:sz w:val="24"/>
        </w:rPr>
        <w:t xml:space="preserve">determined by the achievements related to </w:t>
      </w:r>
      <w:r w:rsidR="00956D74" w:rsidRPr="00A76437">
        <w:rPr>
          <w:sz w:val="24"/>
        </w:rPr>
        <w:t>the security processes necessary for maintaining a successful security program.</w:t>
      </w:r>
    </w:p>
    <w:p w:rsidR="0082497A" w:rsidRPr="00A76437" w:rsidRDefault="0082497A" w:rsidP="00025DA6">
      <w:pPr>
        <w:widowControl/>
        <w:rPr>
          <w:sz w:val="24"/>
        </w:rPr>
      </w:pPr>
    </w:p>
    <w:p w:rsidR="0082497A" w:rsidRPr="00A76437" w:rsidRDefault="0082497A" w:rsidP="00025DA6">
      <w:pPr>
        <w:widowControl/>
        <w:rPr>
          <w:sz w:val="24"/>
        </w:rPr>
      </w:pPr>
      <w:r w:rsidRPr="00A76437">
        <w:rPr>
          <w:sz w:val="24"/>
        </w:rPr>
        <w:tab/>
      </w:r>
      <w:r w:rsidRPr="00A76437">
        <w:rPr>
          <w:sz w:val="24"/>
        </w:rPr>
        <w:tab/>
        <w:t>(</w:t>
      </w:r>
      <w:r w:rsidR="005030FF" w:rsidRPr="00A76437">
        <w:rPr>
          <w:sz w:val="24"/>
        </w:rPr>
        <w:t>4</w:t>
      </w:r>
      <w:r w:rsidRPr="00A76437">
        <w:rPr>
          <w:sz w:val="24"/>
        </w:rPr>
        <w:t xml:space="preserve">) </w:t>
      </w:r>
      <w:r w:rsidRPr="00A76437">
        <w:rPr>
          <w:sz w:val="24"/>
        </w:rPr>
        <w:tab/>
        <w:t>Effectiveness.  An acceptable level of effectiveness is determined by attaining success in meeting objectives and producing a satisfactory level of performance</w:t>
      </w:r>
      <w:r w:rsidR="00043707" w:rsidRPr="00A76437">
        <w:rPr>
          <w:sz w:val="24"/>
        </w:rPr>
        <w:t>.</w:t>
      </w:r>
    </w:p>
    <w:p w:rsidR="0082497A" w:rsidRPr="00A76437" w:rsidRDefault="0082497A" w:rsidP="00025DA6">
      <w:pPr>
        <w:widowControl/>
        <w:rPr>
          <w:sz w:val="24"/>
        </w:rPr>
      </w:pPr>
    </w:p>
    <w:p w:rsidR="0082497A" w:rsidRPr="00A76437" w:rsidRDefault="005030FF" w:rsidP="00025DA6">
      <w:pPr>
        <w:widowControl/>
        <w:rPr>
          <w:sz w:val="24"/>
        </w:rPr>
      </w:pPr>
      <w:r w:rsidRPr="00A76437">
        <w:rPr>
          <w:sz w:val="24"/>
        </w:rPr>
        <w:tab/>
      </w:r>
      <w:r w:rsidRPr="00A76437">
        <w:rPr>
          <w:sz w:val="24"/>
        </w:rPr>
        <w:tab/>
        <w:t>(c</w:t>
      </w:r>
      <w:r w:rsidR="0082497A" w:rsidRPr="00A76437">
        <w:rPr>
          <w:sz w:val="24"/>
        </w:rPr>
        <w:t>)</w:t>
      </w:r>
      <w:r w:rsidR="0082497A" w:rsidRPr="00A76437">
        <w:rPr>
          <w:sz w:val="24"/>
        </w:rPr>
        <w:tab/>
      </w:r>
      <w:r w:rsidR="00956D74" w:rsidRPr="00A76437">
        <w:rPr>
          <w:sz w:val="24"/>
        </w:rPr>
        <w:t>After</w:t>
      </w:r>
      <w:r w:rsidR="0082497A" w:rsidRPr="00A76437">
        <w:rPr>
          <w:sz w:val="24"/>
        </w:rPr>
        <w:t xml:space="preserve"> the </w:t>
      </w:r>
      <w:r w:rsidR="00043707" w:rsidRPr="00A76437">
        <w:rPr>
          <w:sz w:val="24"/>
        </w:rPr>
        <w:t>Safety/</w:t>
      </w:r>
      <w:r w:rsidR="0082497A" w:rsidRPr="00A76437">
        <w:rPr>
          <w:sz w:val="24"/>
        </w:rPr>
        <w:t xml:space="preserve">EC Committee approves the annual review, the results are submitted to the Executive Committee for review and approval.  </w:t>
      </w:r>
    </w:p>
    <w:p w:rsidR="0082497A" w:rsidRPr="00A76437" w:rsidRDefault="0082497A" w:rsidP="00025DA6">
      <w:pPr>
        <w:widowControl/>
        <w:rPr>
          <w:sz w:val="24"/>
        </w:rPr>
      </w:pPr>
    </w:p>
    <w:p w:rsidR="0082497A" w:rsidRPr="00A76437" w:rsidRDefault="0082497A" w:rsidP="00025DA6">
      <w:pPr>
        <w:widowControl/>
        <w:rPr>
          <w:sz w:val="24"/>
        </w:rPr>
      </w:pPr>
      <w:r w:rsidRPr="00A76437">
        <w:rPr>
          <w:sz w:val="24"/>
        </w:rPr>
        <w:tab/>
      </w:r>
      <w:r w:rsidRPr="00A76437">
        <w:rPr>
          <w:sz w:val="24"/>
        </w:rPr>
        <w:tab/>
        <w:t>(</w:t>
      </w:r>
      <w:r w:rsidR="005030FF" w:rsidRPr="00A76437">
        <w:rPr>
          <w:sz w:val="24"/>
        </w:rPr>
        <w:t>d</w:t>
      </w:r>
      <w:r w:rsidRPr="00A76437">
        <w:rPr>
          <w:sz w:val="24"/>
        </w:rPr>
        <w:t>)</w:t>
      </w:r>
      <w:r w:rsidRPr="00A76437">
        <w:rPr>
          <w:sz w:val="24"/>
        </w:rPr>
        <w:tab/>
        <w:t xml:space="preserve">The annual review is used as an opportunity to develop or modify programs, plans, and policies; identify and implement additional or more effective controls; and enhance the Employee Orientation and Annual Refresher Training Programs.  </w:t>
      </w:r>
    </w:p>
    <w:p w:rsidR="00163246" w:rsidRPr="00A76437" w:rsidRDefault="00163246" w:rsidP="00025DA6">
      <w:pPr>
        <w:widowControl/>
        <w:rPr>
          <w:sz w:val="24"/>
        </w:rPr>
      </w:pPr>
    </w:p>
    <w:p w:rsidR="007370B2" w:rsidRPr="00A76437" w:rsidRDefault="00E14D9B" w:rsidP="00025DA6">
      <w:pPr>
        <w:keepLines/>
        <w:widowControl/>
        <w:rPr>
          <w:sz w:val="24"/>
        </w:rPr>
      </w:pPr>
      <w:r w:rsidRPr="00A76437">
        <w:rPr>
          <w:sz w:val="24"/>
        </w:rPr>
        <w:tab/>
      </w:r>
      <w:r w:rsidRPr="00A76437">
        <w:rPr>
          <w:sz w:val="24"/>
        </w:rPr>
        <w:tab/>
        <w:t xml:space="preserve">(3) </w:t>
      </w:r>
      <w:r w:rsidR="001322DF" w:rsidRPr="00A76437">
        <w:rPr>
          <w:sz w:val="24"/>
        </w:rPr>
        <w:tab/>
      </w:r>
      <w:r w:rsidRPr="00A76437">
        <w:rPr>
          <w:sz w:val="24"/>
        </w:rPr>
        <w:t>Safety/EC Committee</w:t>
      </w:r>
      <w:r w:rsidR="00417767" w:rsidRPr="00A76437">
        <w:rPr>
          <w:sz w:val="24"/>
        </w:rPr>
        <w:t>.  The Security Officer is a standing member of the Safety/EC Committee</w:t>
      </w:r>
      <w:r w:rsidR="00D45143" w:rsidRPr="00A76437">
        <w:rPr>
          <w:sz w:val="24"/>
        </w:rPr>
        <w:t xml:space="preserve"> and is responsible for </w:t>
      </w:r>
      <w:r w:rsidR="0089141E" w:rsidRPr="00A76437">
        <w:rPr>
          <w:sz w:val="24"/>
        </w:rPr>
        <w:t xml:space="preserve">providing </w:t>
      </w:r>
      <w:r w:rsidR="007F64A7" w:rsidRPr="00A76437">
        <w:rPr>
          <w:sz w:val="24"/>
        </w:rPr>
        <w:t xml:space="preserve">recurring </w:t>
      </w:r>
      <w:r w:rsidR="0089141E" w:rsidRPr="00A76437">
        <w:rPr>
          <w:sz w:val="24"/>
        </w:rPr>
        <w:t xml:space="preserve">reports on the status of the Security Management Plan </w:t>
      </w:r>
      <w:r w:rsidR="00BC1823" w:rsidRPr="00A76437">
        <w:rPr>
          <w:sz w:val="24"/>
        </w:rPr>
        <w:t>to include</w:t>
      </w:r>
      <w:r w:rsidR="00F76866">
        <w:rPr>
          <w:sz w:val="24"/>
        </w:rPr>
        <w:t>:</w:t>
      </w:r>
    </w:p>
    <w:p w:rsidR="00BC1823" w:rsidRPr="00A76437" w:rsidRDefault="00BC1823" w:rsidP="00025DA6">
      <w:pPr>
        <w:keepLines/>
        <w:widowControl/>
        <w:rPr>
          <w:sz w:val="24"/>
        </w:rPr>
      </w:pPr>
    </w:p>
    <w:p w:rsidR="00BC1823" w:rsidRPr="00A76437" w:rsidRDefault="00BC1823" w:rsidP="00025DA6">
      <w:pPr>
        <w:keepLines/>
        <w:widowControl/>
        <w:rPr>
          <w:sz w:val="24"/>
        </w:rPr>
      </w:pPr>
      <w:r w:rsidRPr="00A76437">
        <w:rPr>
          <w:sz w:val="24"/>
        </w:rPr>
        <w:lastRenderedPageBreak/>
        <w:tab/>
      </w:r>
      <w:r w:rsidRPr="00A76437">
        <w:rPr>
          <w:sz w:val="24"/>
        </w:rPr>
        <w:tab/>
        <w:t>(</w:t>
      </w:r>
      <w:r w:rsidR="007F64A7" w:rsidRPr="00A76437">
        <w:rPr>
          <w:sz w:val="24"/>
        </w:rPr>
        <w:t>a</w:t>
      </w:r>
      <w:r w:rsidRPr="00A76437">
        <w:rPr>
          <w:sz w:val="24"/>
        </w:rPr>
        <w:t xml:space="preserve">) </w:t>
      </w:r>
      <w:r w:rsidR="001322DF" w:rsidRPr="00A76437">
        <w:rPr>
          <w:sz w:val="24"/>
        </w:rPr>
        <w:tab/>
      </w:r>
      <w:r w:rsidRPr="00A76437">
        <w:rPr>
          <w:sz w:val="24"/>
        </w:rPr>
        <w:t xml:space="preserve">Annual evaluation </w:t>
      </w:r>
      <w:r w:rsidR="00CB3F08" w:rsidRPr="00A76437">
        <w:rPr>
          <w:sz w:val="24"/>
        </w:rPr>
        <w:t>of the Security Management Plan</w:t>
      </w:r>
    </w:p>
    <w:p w:rsidR="00BC1823" w:rsidRPr="00A76437" w:rsidRDefault="00BC1823" w:rsidP="00025DA6">
      <w:pPr>
        <w:keepLines/>
        <w:widowControl/>
        <w:rPr>
          <w:sz w:val="24"/>
        </w:rPr>
      </w:pPr>
    </w:p>
    <w:p w:rsidR="00BC1823" w:rsidRPr="00A76437" w:rsidRDefault="00BC1823" w:rsidP="00025DA6">
      <w:pPr>
        <w:keepLines/>
        <w:widowControl/>
        <w:rPr>
          <w:sz w:val="24"/>
        </w:rPr>
      </w:pPr>
      <w:r w:rsidRPr="00A76437">
        <w:rPr>
          <w:sz w:val="24"/>
        </w:rPr>
        <w:tab/>
      </w:r>
      <w:r w:rsidRPr="00A76437">
        <w:rPr>
          <w:sz w:val="24"/>
        </w:rPr>
        <w:tab/>
        <w:t>(</w:t>
      </w:r>
      <w:r w:rsidR="007F64A7" w:rsidRPr="00A76437">
        <w:rPr>
          <w:sz w:val="24"/>
        </w:rPr>
        <w:t>b</w:t>
      </w:r>
      <w:r w:rsidRPr="00A76437">
        <w:rPr>
          <w:sz w:val="24"/>
        </w:rPr>
        <w:t xml:space="preserve">) </w:t>
      </w:r>
      <w:r w:rsidR="001322DF" w:rsidRPr="00A76437">
        <w:rPr>
          <w:sz w:val="24"/>
        </w:rPr>
        <w:tab/>
      </w:r>
      <w:r w:rsidRPr="00A76437">
        <w:rPr>
          <w:sz w:val="24"/>
        </w:rPr>
        <w:t>Performance im</w:t>
      </w:r>
      <w:r w:rsidR="00CB3F08" w:rsidRPr="00A76437">
        <w:rPr>
          <w:sz w:val="24"/>
        </w:rPr>
        <w:t>provement standards/initiatives</w:t>
      </w:r>
    </w:p>
    <w:p w:rsidR="00BC1823" w:rsidRPr="00A76437" w:rsidRDefault="00BC1823" w:rsidP="00025DA6">
      <w:pPr>
        <w:keepLines/>
        <w:widowControl/>
        <w:rPr>
          <w:sz w:val="24"/>
        </w:rPr>
      </w:pPr>
    </w:p>
    <w:p w:rsidR="00BC1823" w:rsidRPr="00A76437" w:rsidRDefault="00BC1823" w:rsidP="00025DA6">
      <w:pPr>
        <w:keepLines/>
        <w:widowControl/>
        <w:rPr>
          <w:sz w:val="24"/>
        </w:rPr>
      </w:pPr>
      <w:r w:rsidRPr="00A76437">
        <w:rPr>
          <w:sz w:val="24"/>
        </w:rPr>
        <w:tab/>
      </w:r>
      <w:r w:rsidRPr="00A76437">
        <w:rPr>
          <w:sz w:val="24"/>
        </w:rPr>
        <w:tab/>
        <w:t>(</w:t>
      </w:r>
      <w:r w:rsidR="007F64A7" w:rsidRPr="00A76437">
        <w:rPr>
          <w:sz w:val="24"/>
        </w:rPr>
        <w:t>c</w:t>
      </w:r>
      <w:r w:rsidRPr="00A76437">
        <w:rPr>
          <w:sz w:val="24"/>
        </w:rPr>
        <w:t xml:space="preserve">) </w:t>
      </w:r>
      <w:r w:rsidR="001322DF" w:rsidRPr="00A76437">
        <w:rPr>
          <w:sz w:val="24"/>
        </w:rPr>
        <w:tab/>
      </w:r>
      <w:r w:rsidRPr="00A76437">
        <w:rPr>
          <w:sz w:val="24"/>
        </w:rPr>
        <w:t xml:space="preserve">Deficiencies, </w:t>
      </w:r>
      <w:r w:rsidR="00CB3F08" w:rsidRPr="00A76437">
        <w:rPr>
          <w:sz w:val="24"/>
        </w:rPr>
        <w:t>problems, failures, user errors</w:t>
      </w:r>
    </w:p>
    <w:p w:rsidR="007F64A7" w:rsidRPr="00A76437" w:rsidRDefault="007F64A7" w:rsidP="00025DA6">
      <w:pPr>
        <w:keepLines/>
        <w:widowControl/>
        <w:rPr>
          <w:sz w:val="24"/>
        </w:rPr>
      </w:pPr>
    </w:p>
    <w:p w:rsidR="007F64A7" w:rsidRPr="00A76437" w:rsidRDefault="007F64A7" w:rsidP="00025DA6">
      <w:pPr>
        <w:keepNext/>
        <w:keepLines/>
        <w:widowControl/>
        <w:rPr>
          <w:sz w:val="24"/>
        </w:rPr>
      </w:pPr>
      <w:r w:rsidRPr="00A76437">
        <w:rPr>
          <w:sz w:val="24"/>
        </w:rPr>
        <w:tab/>
      </w:r>
      <w:r w:rsidRPr="00A76437">
        <w:rPr>
          <w:sz w:val="24"/>
        </w:rPr>
        <w:tab/>
        <w:t xml:space="preserve">(d) </w:t>
      </w:r>
      <w:r w:rsidR="001322DF" w:rsidRPr="00A76437">
        <w:rPr>
          <w:sz w:val="24"/>
        </w:rPr>
        <w:tab/>
      </w:r>
      <w:r w:rsidRPr="00A76437">
        <w:rPr>
          <w:sz w:val="24"/>
        </w:rPr>
        <w:t>Serious incident reports</w:t>
      </w:r>
      <w:r w:rsidR="00997319" w:rsidRPr="00A76437">
        <w:rPr>
          <w:sz w:val="24"/>
        </w:rPr>
        <w:t xml:space="preserve"> involving staff, patients,</w:t>
      </w:r>
      <w:r w:rsidR="00CB3F08" w:rsidRPr="00A76437">
        <w:rPr>
          <w:sz w:val="24"/>
        </w:rPr>
        <w:t xml:space="preserve"> and others within the facility</w:t>
      </w:r>
    </w:p>
    <w:p w:rsidR="00BC1823" w:rsidRPr="00A76437" w:rsidRDefault="00BC1823" w:rsidP="00025DA6">
      <w:pPr>
        <w:keepNext/>
        <w:keepLines/>
        <w:widowControl/>
        <w:rPr>
          <w:sz w:val="24"/>
        </w:rPr>
      </w:pPr>
    </w:p>
    <w:p w:rsidR="00BC1823" w:rsidRPr="00A76437" w:rsidRDefault="00BC1823" w:rsidP="00025DA6">
      <w:pPr>
        <w:keepNext/>
        <w:keepLines/>
        <w:widowControl/>
        <w:rPr>
          <w:sz w:val="24"/>
        </w:rPr>
      </w:pPr>
      <w:r w:rsidRPr="00A76437">
        <w:rPr>
          <w:sz w:val="24"/>
        </w:rPr>
        <w:tab/>
      </w:r>
      <w:r w:rsidRPr="00A76437">
        <w:rPr>
          <w:sz w:val="24"/>
        </w:rPr>
        <w:tab/>
        <w:t>(</w:t>
      </w:r>
      <w:r w:rsidR="007F64A7" w:rsidRPr="00A76437">
        <w:rPr>
          <w:sz w:val="24"/>
        </w:rPr>
        <w:t>e</w:t>
      </w:r>
      <w:r w:rsidRPr="00A76437">
        <w:rPr>
          <w:sz w:val="24"/>
        </w:rPr>
        <w:t xml:space="preserve">) </w:t>
      </w:r>
      <w:r w:rsidR="001322DF" w:rsidRPr="00A76437">
        <w:rPr>
          <w:sz w:val="24"/>
        </w:rPr>
        <w:tab/>
      </w:r>
      <w:r w:rsidR="00CB3F08" w:rsidRPr="00A76437">
        <w:rPr>
          <w:sz w:val="24"/>
        </w:rPr>
        <w:t>Risk Assessments</w:t>
      </w:r>
    </w:p>
    <w:p w:rsidR="00BC1823" w:rsidRPr="00A76437" w:rsidRDefault="00BC1823" w:rsidP="00025DA6">
      <w:pPr>
        <w:keepNext/>
        <w:keepLines/>
        <w:widowControl/>
        <w:rPr>
          <w:sz w:val="24"/>
        </w:rPr>
      </w:pPr>
    </w:p>
    <w:p w:rsidR="00BC1823" w:rsidRPr="00A76437" w:rsidRDefault="00BC1823" w:rsidP="00025DA6">
      <w:pPr>
        <w:keepNext/>
        <w:keepLines/>
        <w:widowControl/>
        <w:rPr>
          <w:sz w:val="24"/>
        </w:rPr>
      </w:pPr>
      <w:r w:rsidRPr="00A76437">
        <w:rPr>
          <w:sz w:val="24"/>
        </w:rPr>
        <w:tab/>
      </w:r>
      <w:r w:rsidRPr="00A76437">
        <w:rPr>
          <w:sz w:val="24"/>
        </w:rPr>
        <w:tab/>
        <w:t>(</w:t>
      </w:r>
      <w:r w:rsidR="007F64A7" w:rsidRPr="00A76437">
        <w:rPr>
          <w:sz w:val="24"/>
        </w:rPr>
        <w:t>f</w:t>
      </w:r>
      <w:r w:rsidRPr="00A76437">
        <w:rPr>
          <w:sz w:val="24"/>
        </w:rPr>
        <w:t xml:space="preserve">) </w:t>
      </w:r>
      <w:r w:rsidR="001322DF" w:rsidRPr="00A76437">
        <w:rPr>
          <w:sz w:val="24"/>
        </w:rPr>
        <w:tab/>
      </w:r>
      <w:r w:rsidR="00893B4C" w:rsidRPr="00A76437">
        <w:rPr>
          <w:sz w:val="24"/>
        </w:rPr>
        <w:t>Environmental tour trends</w:t>
      </w:r>
    </w:p>
    <w:p w:rsidR="007370B2" w:rsidRPr="00A76437" w:rsidRDefault="007370B2" w:rsidP="00025DA6">
      <w:pPr>
        <w:keepNext/>
        <w:keepLines/>
        <w:widowControl/>
        <w:rPr>
          <w:sz w:val="24"/>
        </w:rPr>
      </w:pPr>
    </w:p>
    <w:p w:rsidR="00E14D9B" w:rsidRPr="00A76437" w:rsidRDefault="00E14D9B" w:rsidP="00025DA6">
      <w:pPr>
        <w:widowControl/>
        <w:rPr>
          <w:sz w:val="24"/>
        </w:rPr>
      </w:pPr>
      <w:r w:rsidRPr="00A76437">
        <w:rPr>
          <w:sz w:val="24"/>
        </w:rPr>
        <w:tab/>
      </w:r>
      <w:r w:rsidRPr="00A76437">
        <w:rPr>
          <w:sz w:val="24"/>
        </w:rPr>
        <w:tab/>
      </w:r>
      <w:r w:rsidR="00043707" w:rsidRPr="00A76437">
        <w:rPr>
          <w:sz w:val="24"/>
        </w:rPr>
        <w:t>(4)</w:t>
      </w:r>
      <w:r w:rsidR="00043707" w:rsidRPr="00A76437">
        <w:rPr>
          <w:sz w:val="24"/>
        </w:rPr>
        <w:tab/>
      </w:r>
      <w:r w:rsidRPr="00A76437">
        <w:rPr>
          <w:sz w:val="24"/>
        </w:rPr>
        <w:t>Performance Improvement Activities</w:t>
      </w:r>
      <w:r w:rsidR="00BE15E4" w:rsidRPr="00A76437">
        <w:rPr>
          <w:sz w:val="24"/>
        </w:rPr>
        <w:t>.</w:t>
      </w:r>
    </w:p>
    <w:p w:rsidR="00893B4C" w:rsidRPr="00A76437" w:rsidRDefault="00893B4C" w:rsidP="00025DA6">
      <w:pPr>
        <w:widowControl/>
        <w:rPr>
          <w:sz w:val="24"/>
        </w:rPr>
      </w:pPr>
    </w:p>
    <w:p w:rsidR="00005AF7" w:rsidRPr="00A76437" w:rsidRDefault="000B3221" w:rsidP="00025DA6">
      <w:pPr>
        <w:widowControl/>
        <w:rPr>
          <w:sz w:val="24"/>
        </w:rPr>
      </w:pPr>
      <w:r w:rsidRPr="00A76437">
        <w:rPr>
          <w:sz w:val="24"/>
        </w:rPr>
        <w:tab/>
      </w:r>
      <w:r w:rsidR="00BC5DE6" w:rsidRPr="00A76437">
        <w:rPr>
          <w:sz w:val="24"/>
        </w:rPr>
        <w:tab/>
        <w:t>(</w:t>
      </w:r>
      <w:r w:rsidR="00897574" w:rsidRPr="00A76437">
        <w:rPr>
          <w:sz w:val="24"/>
        </w:rPr>
        <w:t xml:space="preserve">a) </w:t>
      </w:r>
      <w:r w:rsidR="001322DF" w:rsidRPr="00A76437">
        <w:rPr>
          <w:sz w:val="24"/>
        </w:rPr>
        <w:tab/>
      </w:r>
      <w:r w:rsidRPr="00A76437">
        <w:rPr>
          <w:sz w:val="24"/>
        </w:rPr>
        <w:t xml:space="preserve">Performance monitoring is used to </w:t>
      </w:r>
      <w:r w:rsidR="00005AF7" w:rsidRPr="00A76437">
        <w:rPr>
          <w:sz w:val="24"/>
        </w:rPr>
        <w:t>–</w:t>
      </w:r>
    </w:p>
    <w:p w:rsidR="000B3221" w:rsidRPr="00A76437" w:rsidRDefault="000B3221" w:rsidP="00025DA6">
      <w:pPr>
        <w:widowControl/>
        <w:rPr>
          <w:sz w:val="24"/>
        </w:rPr>
      </w:pPr>
    </w:p>
    <w:p w:rsidR="00BC5DE6" w:rsidRPr="00A76437" w:rsidRDefault="000B3221" w:rsidP="00025DA6">
      <w:pPr>
        <w:widowControl/>
        <w:rPr>
          <w:sz w:val="24"/>
        </w:rPr>
      </w:pPr>
      <w:r w:rsidRPr="00A76437">
        <w:rPr>
          <w:sz w:val="24"/>
        </w:rPr>
        <w:tab/>
      </w:r>
      <w:r w:rsidRPr="00A76437">
        <w:rPr>
          <w:sz w:val="24"/>
        </w:rPr>
        <w:tab/>
        <w:t>(</w:t>
      </w:r>
      <w:r w:rsidR="00897574" w:rsidRPr="00A76437">
        <w:rPr>
          <w:sz w:val="24"/>
        </w:rPr>
        <w:t>1</w:t>
      </w:r>
      <w:r w:rsidRPr="00A76437">
        <w:rPr>
          <w:sz w:val="24"/>
        </w:rPr>
        <w:t>)</w:t>
      </w:r>
      <w:r w:rsidRPr="00A76437">
        <w:rPr>
          <w:sz w:val="24"/>
        </w:rPr>
        <w:tab/>
        <w:t>Identify areas of concern and strength</w:t>
      </w:r>
      <w:r w:rsidR="00CB3F08" w:rsidRPr="00A76437">
        <w:rPr>
          <w:sz w:val="24"/>
        </w:rPr>
        <w:t>s in the MTF’s Security Program</w:t>
      </w:r>
    </w:p>
    <w:p w:rsidR="0003167D" w:rsidRPr="00A76437" w:rsidRDefault="000B3221" w:rsidP="00025DA6">
      <w:pPr>
        <w:widowControl/>
        <w:rPr>
          <w:sz w:val="24"/>
        </w:rPr>
      </w:pPr>
      <w:r w:rsidRPr="00A76437">
        <w:rPr>
          <w:sz w:val="24"/>
        </w:rPr>
        <w:tab/>
      </w:r>
    </w:p>
    <w:p w:rsidR="000B3221" w:rsidRPr="00A76437" w:rsidRDefault="0003167D" w:rsidP="00025DA6">
      <w:pPr>
        <w:widowControl/>
        <w:rPr>
          <w:sz w:val="24"/>
        </w:rPr>
      </w:pPr>
      <w:r w:rsidRPr="00A76437">
        <w:rPr>
          <w:sz w:val="24"/>
        </w:rPr>
        <w:tab/>
      </w:r>
      <w:r w:rsidR="000B3221" w:rsidRPr="00A76437">
        <w:rPr>
          <w:sz w:val="24"/>
        </w:rPr>
        <w:tab/>
        <w:t>(</w:t>
      </w:r>
      <w:r w:rsidR="00897574" w:rsidRPr="00A76437">
        <w:rPr>
          <w:sz w:val="24"/>
        </w:rPr>
        <w:t>2</w:t>
      </w:r>
      <w:r w:rsidR="000B3221" w:rsidRPr="00A76437">
        <w:rPr>
          <w:sz w:val="24"/>
        </w:rPr>
        <w:t>)</w:t>
      </w:r>
      <w:r w:rsidR="000B3221" w:rsidRPr="00A76437">
        <w:rPr>
          <w:sz w:val="24"/>
        </w:rPr>
        <w:tab/>
        <w:t>Identify or determine actions necess</w:t>
      </w:r>
      <w:r w:rsidR="00CB3F08" w:rsidRPr="00A76437">
        <w:rPr>
          <w:sz w:val="24"/>
        </w:rPr>
        <w:t>ary to address areas of concern</w:t>
      </w:r>
    </w:p>
    <w:p w:rsidR="000B3221" w:rsidRPr="00A76437" w:rsidRDefault="000B3221" w:rsidP="00025DA6">
      <w:pPr>
        <w:widowControl/>
        <w:rPr>
          <w:sz w:val="24"/>
        </w:rPr>
      </w:pPr>
    </w:p>
    <w:p w:rsidR="000B3221" w:rsidRPr="00A76437" w:rsidRDefault="000B3221" w:rsidP="00025DA6">
      <w:pPr>
        <w:widowControl/>
        <w:rPr>
          <w:sz w:val="24"/>
        </w:rPr>
      </w:pPr>
      <w:r w:rsidRPr="00A76437">
        <w:rPr>
          <w:sz w:val="24"/>
        </w:rPr>
        <w:tab/>
      </w:r>
      <w:r w:rsidRPr="00A76437">
        <w:rPr>
          <w:sz w:val="24"/>
        </w:rPr>
        <w:tab/>
        <w:t>(</w:t>
      </w:r>
      <w:r w:rsidR="00897574" w:rsidRPr="00A76437">
        <w:rPr>
          <w:sz w:val="24"/>
        </w:rPr>
        <w:t>3</w:t>
      </w:r>
      <w:r w:rsidRPr="00A76437">
        <w:rPr>
          <w:sz w:val="24"/>
        </w:rPr>
        <w:t>)</w:t>
      </w:r>
      <w:r w:rsidRPr="00A76437">
        <w:rPr>
          <w:sz w:val="24"/>
        </w:rPr>
        <w:tab/>
        <w:t xml:space="preserve">Assess actual compliance with relevant security </w:t>
      </w:r>
      <w:r w:rsidR="00897574" w:rsidRPr="00A76437">
        <w:rPr>
          <w:sz w:val="24"/>
        </w:rPr>
        <w:t>polic</w:t>
      </w:r>
      <w:r w:rsidR="00CB3F08" w:rsidRPr="00A76437">
        <w:rPr>
          <w:sz w:val="24"/>
        </w:rPr>
        <w:t>ies, regulations, and standards</w:t>
      </w:r>
    </w:p>
    <w:p w:rsidR="000B3221" w:rsidRPr="00A76437" w:rsidRDefault="000B3221" w:rsidP="00025DA6">
      <w:pPr>
        <w:widowControl/>
        <w:rPr>
          <w:sz w:val="24"/>
        </w:rPr>
      </w:pPr>
    </w:p>
    <w:p w:rsidR="00BC5DE6" w:rsidRPr="00A76437" w:rsidRDefault="00BC5DE6" w:rsidP="00025DA6">
      <w:pPr>
        <w:widowControl/>
        <w:rPr>
          <w:sz w:val="24"/>
        </w:rPr>
      </w:pPr>
      <w:r w:rsidRPr="00A76437">
        <w:rPr>
          <w:sz w:val="24"/>
        </w:rPr>
        <w:tab/>
      </w:r>
      <w:r w:rsidRPr="00A76437">
        <w:rPr>
          <w:sz w:val="24"/>
        </w:rPr>
        <w:tab/>
        <w:t>(</w:t>
      </w:r>
      <w:r w:rsidR="00897574" w:rsidRPr="00A76437">
        <w:rPr>
          <w:sz w:val="24"/>
        </w:rPr>
        <w:t>b</w:t>
      </w:r>
      <w:r w:rsidRPr="00A76437">
        <w:rPr>
          <w:sz w:val="24"/>
        </w:rPr>
        <w:t>)</w:t>
      </w:r>
      <w:r w:rsidRPr="00A76437">
        <w:rPr>
          <w:sz w:val="24"/>
        </w:rPr>
        <w:tab/>
        <w:t>The Security Officer –</w:t>
      </w:r>
    </w:p>
    <w:p w:rsidR="00BC5DE6" w:rsidRPr="00A76437" w:rsidRDefault="00BC5DE6" w:rsidP="00025DA6">
      <w:pPr>
        <w:widowControl/>
        <w:rPr>
          <w:sz w:val="24"/>
        </w:rPr>
      </w:pPr>
    </w:p>
    <w:p w:rsidR="00BC5DE6" w:rsidRPr="00A76437" w:rsidRDefault="00BC5DE6" w:rsidP="00025DA6">
      <w:pPr>
        <w:widowControl/>
        <w:rPr>
          <w:sz w:val="24"/>
        </w:rPr>
      </w:pPr>
      <w:r w:rsidRPr="00A76437">
        <w:rPr>
          <w:sz w:val="24"/>
        </w:rPr>
        <w:tab/>
      </w:r>
      <w:r w:rsidRPr="00A76437">
        <w:rPr>
          <w:sz w:val="24"/>
        </w:rPr>
        <w:tab/>
        <w:t>(</w:t>
      </w:r>
      <w:r w:rsidR="00897574" w:rsidRPr="00A76437">
        <w:rPr>
          <w:sz w:val="24"/>
        </w:rPr>
        <w:t>1</w:t>
      </w:r>
      <w:r w:rsidRPr="00A76437">
        <w:rPr>
          <w:sz w:val="24"/>
        </w:rPr>
        <w:t xml:space="preserve">) </w:t>
      </w:r>
      <w:r w:rsidR="001322DF" w:rsidRPr="00A76437">
        <w:rPr>
          <w:sz w:val="24"/>
        </w:rPr>
        <w:tab/>
      </w:r>
      <w:r w:rsidRPr="00A76437">
        <w:rPr>
          <w:sz w:val="24"/>
        </w:rPr>
        <w:t>Identifies at least one measurable performance improvement standard regarding actual or potential risk related to one or more of the following</w:t>
      </w:r>
      <w:r w:rsidR="00F76866">
        <w:rPr>
          <w:sz w:val="24"/>
        </w:rPr>
        <w:t>:</w:t>
      </w:r>
    </w:p>
    <w:p w:rsidR="006E14D7" w:rsidRPr="00A76437" w:rsidRDefault="006E14D7" w:rsidP="00025DA6">
      <w:pPr>
        <w:widowControl/>
        <w:rPr>
          <w:sz w:val="24"/>
        </w:rPr>
      </w:pPr>
    </w:p>
    <w:p w:rsidR="00BC5DE6" w:rsidRPr="00A76437" w:rsidRDefault="00BC5DE6" w:rsidP="00025DA6">
      <w:pPr>
        <w:widowControl/>
        <w:rPr>
          <w:sz w:val="24"/>
        </w:rPr>
      </w:pPr>
      <w:r w:rsidRPr="00A76437">
        <w:rPr>
          <w:sz w:val="24"/>
        </w:rPr>
        <w:tab/>
      </w:r>
      <w:r w:rsidRPr="00A76437">
        <w:rPr>
          <w:sz w:val="24"/>
        </w:rPr>
        <w:tab/>
        <w:t>(</w:t>
      </w:r>
      <w:r w:rsidR="00897574" w:rsidRPr="00A76437">
        <w:rPr>
          <w:sz w:val="24"/>
        </w:rPr>
        <w:t>a</w:t>
      </w:r>
      <w:r w:rsidRPr="00A76437">
        <w:rPr>
          <w:sz w:val="24"/>
        </w:rPr>
        <w:t>)</w:t>
      </w:r>
      <w:r w:rsidR="001322DF" w:rsidRPr="00A76437">
        <w:rPr>
          <w:sz w:val="24"/>
        </w:rPr>
        <w:tab/>
      </w:r>
      <w:r w:rsidRPr="00A76437">
        <w:rPr>
          <w:sz w:val="24"/>
        </w:rPr>
        <w:t>Staff knowledge and skills</w:t>
      </w:r>
    </w:p>
    <w:p w:rsidR="006E14D7" w:rsidRPr="00A76437" w:rsidRDefault="006E14D7" w:rsidP="00025DA6">
      <w:pPr>
        <w:widowControl/>
        <w:rPr>
          <w:sz w:val="24"/>
        </w:rPr>
      </w:pPr>
    </w:p>
    <w:p w:rsidR="00BC5DE6" w:rsidRPr="00A76437" w:rsidRDefault="00BC5DE6" w:rsidP="00025DA6">
      <w:pPr>
        <w:widowControl/>
        <w:rPr>
          <w:sz w:val="24"/>
        </w:rPr>
      </w:pPr>
      <w:r w:rsidRPr="00A76437">
        <w:rPr>
          <w:sz w:val="24"/>
        </w:rPr>
        <w:tab/>
      </w:r>
      <w:r w:rsidRPr="00A76437">
        <w:rPr>
          <w:sz w:val="24"/>
        </w:rPr>
        <w:tab/>
        <w:t>(</w:t>
      </w:r>
      <w:r w:rsidR="00897574" w:rsidRPr="00A76437">
        <w:rPr>
          <w:sz w:val="24"/>
        </w:rPr>
        <w:t xml:space="preserve">b) </w:t>
      </w:r>
      <w:r w:rsidR="001322DF" w:rsidRPr="00A76437">
        <w:rPr>
          <w:sz w:val="24"/>
        </w:rPr>
        <w:tab/>
      </w:r>
      <w:r w:rsidR="00CB3F08" w:rsidRPr="00A76437">
        <w:rPr>
          <w:sz w:val="24"/>
        </w:rPr>
        <w:t>Level of staff participation</w:t>
      </w:r>
    </w:p>
    <w:p w:rsidR="00BC5DE6" w:rsidRPr="00A76437" w:rsidRDefault="00BC5DE6" w:rsidP="00025DA6">
      <w:pPr>
        <w:widowControl/>
        <w:rPr>
          <w:sz w:val="24"/>
        </w:rPr>
      </w:pPr>
    </w:p>
    <w:p w:rsidR="00BC5DE6" w:rsidRPr="00A76437" w:rsidRDefault="00BC5DE6" w:rsidP="00025DA6">
      <w:pPr>
        <w:widowControl/>
        <w:rPr>
          <w:sz w:val="24"/>
        </w:rPr>
      </w:pPr>
      <w:r w:rsidRPr="00A76437">
        <w:rPr>
          <w:sz w:val="24"/>
        </w:rPr>
        <w:tab/>
      </w:r>
      <w:r w:rsidRPr="00A76437">
        <w:rPr>
          <w:sz w:val="24"/>
        </w:rPr>
        <w:tab/>
        <w:t>(</w:t>
      </w:r>
      <w:r w:rsidR="00897574" w:rsidRPr="00A76437">
        <w:rPr>
          <w:sz w:val="24"/>
        </w:rPr>
        <w:t>c</w:t>
      </w:r>
      <w:r w:rsidRPr="00A76437">
        <w:rPr>
          <w:sz w:val="24"/>
        </w:rPr>
        <w:t xml:space="preserve">) </w:t>
      </w:r>
      <w:r w:rsidR="001322DF" w:rsidRPr="00A76437">
        <w:rPr>
          <w:sz w:val="24"/>
        </w:rPr>
        <w:tab/>
      </w:r>
      <w:r w:rsidRPr="00A76437">
        <w:rPr>
          <w:sz w:val="24"/>
        </w:rPr>
        <w:t>Monitoring and inspection activities</w:t>
      </w:r>
    </w:p>
    <w:p w:rsidR="00BC5DE6" w:rsidRPr="00A76437" w:rsidRDefault="00BC5DE6" w:rsidP="00025DA6">
      <w:pPr>
        <w:widowControl/>
        <w:rPr>
          <w:sz w:val="24"/>
        </w:rPr>
      </w:pPr>
    </w:p>
    <w:p w:rsidR="00BC5DE6" w:rsidRPr="00A76437" w:rsidRDefault="00BC5DE6" w:rsidP="00025DA6">
      <w:pPr>
        <w:widowControl/>
        <w:rPr>
          <w:sz w:val="24"/>
        </w:rPr>
      </w:pPr>
      <w:r w:rsidRPr="00A76437">
        <w:rPr>
          <w:sz w:val="24"/>
        </w:rPr>
        <w:tab/>
      </w:r>
      <w:r w:rsidRPr="00A76437">
        <w:rPr>
          <w:sz w:val="24"/>
        </w:rPr>
        <w:tab/>
        <w:t>(</w:t>
      </w:r>
      <w:r w:rsidR="00897574" w:rsidRPr="00A76437">
        <w:rPr>
          <w:sz w:val="24"/>
        </w:rPr>
        <w:t>d</w:t>
      </w:r>
      <w:r w:rsidRPr="00A76437">
        <w:rPr>
          <w:sz w:val="24"/>
        </w:rPr>
        <w:t xml:space="preserve">) </w:t>
      </w:r>
      <w:r w:rsidR="001322DF" w:rsidRPr="00A76437">
        <w:rPr>
          <w:sz w:val="24"/>
        </w:rPr>
        <w:tab/>
      </w:r>
      <w:r w:rsidRPr="00A76437">
        <w:rPr>
          <w:sz w:val="24"/>
        </w:rPr>
        <w:t>Emergency and incident reporting</w:t>
      </w:r>
    </w:p>
    <w:p w:rsidR="00BC5DE6" w:rsidRPr="00A76437" w:rsidRDefault="00BC5DE6" w:rsidP="00025DA6">
      <w:pPr>
        <w:widowControl/>
        <w:rPr>
          <w:sz w:val="24"/>
        </w:rPr>
      </w:pPr>
    </w:p>
    <w:p w:rsidR="00BC5DE6" w:rsidRPr="00A76437" w:rsidRDefault="00BC5DE6" w:rsidP="00025DA6">
      <w:pPr>
        <w:widowControl/>
        <w:rPr>
          <w:sz w:val="24"/>
        </w:rPr>
      </w:pPr>
      <w:r w:rsidRPr="00A76437">
        <w:rPr>
          <w:sz w:val="24"/>
        </w:rPr>
        <w:tab/>
      </w:r>
      <w:r w:rsidRPr="00A76437">
        <w:rPr>
          <w:sz w:val="24"/>
        </w:rPr>
        <w:tab/>
        <w:t>(</w:t>
      </w:r>
      <w:r w:rsidR="00897574" w:rsidRPr="00A76437">
        <w:rPr>
          <w:sz w:val="24"/>
        </w:rPr>
        <w:t>e</w:t>
      </w:r>
      <w:r w:rsidRPr="00A76437">
        <w:rPr>
          <w:sz w:val="24"/>
        </w:rPr>
        <w:t xml:space="preserve">) </w:t>
      </w:r>
      <w:r w:rsidR="001322DF" w:rsidRPr="00A76437">
        <w:rPr>
          <w:sz w:val="24"/>
        </w:rPr>
        <w:tab/>
      </w:r>
      <w:r w:rsidRPr="00A76437">
        <w:rPr>
          <w:sz w:val="24"/>
        </w:rPr>
        <w:t>Inspection, preventive maintenance, and testing of equipment</w:t>
      </w:r>
    </w:p>
    <w:p w:rsidR="00BC5DE6" w:rsidRPr="00A76437" w:rsidRDefault="00BC5DE6" w:rsidP="00025DA6">
      <w:pPr>
        <w:widowControl/>
        <w:rPr>
          <w:sz w:val="24"/>
        </w:rPr>
      </w:pPr>
    </w:p>
    <w:p w:rsidR="00BC5DE6" w:rsidRPr="00A76437" w:rsidRDefault="00BC5DE6" w:rsidP="00025DA6">
      <w:pPr>
        <w:widowControl/>
        <w:rPr>
          <w:sz w:val="24"/>
        </w:rPr>
      </w:pPr>
      <w:r w:rsidRPr="00A76437">
        <w:rPr>
          <w:sz w:val="24"/>
        </w:rPr>
        <w:tab/>
      </w:r>
      <w:r w:rsidRPr="00A76437">
        <w:rPr>
          <w:sz w:val="24"/>
        </w:rPr>
        <w:tab/>
        <w:t>(</w:t>
      </w:r>
      <w:r w:rsidR="00897574" w:rsidRPr="00A76437">
        <w:rPr>
          <w:sz w:val="24"/>
        </w:rPr>
        <w:t>2</w:t>
      </w:r>
      <w:r w:rsidRPr="00A76437">
        <w:rPr>
          <w:sz w:val="24"/>
        </w:rPr>
        <w:t>)</w:t>
      </w:r>
      <w:r w:rsidRPr="00A76437">
        <w:rPr>
          <w:sz w:val="24"/>
        </w:rPr>
        <w:tab/>
        <w:t>Considers high-risk, high-volume or chronic problems when developing performance standards to better focus limited resources.</w:t>
      </w:r>
    </w:p>
    <w:p w:rsidR="00BC5DE6" w:rsidRPr="00A76437" w:rsidRDefault="00BC5DE6" w:rsidP="00025DA6">
      <w:pPr>
        <w:widowControl/>
        <w:rPr>
          <w:sz w:val="24"/>
        </w:rPr>
      </w:pPr>
    </w:p>
    <w:p w:rsidR="00BC5DE6" w:rsidRPr="00A76437" w:rsidRDefault="00BC5DE6" w:rsidP="00025DA6">
      <w:pPr>
        <w:widowControl/>
        <w:rPr>
          <w:sz w:val="24"/>
        </w:rPr>
      </w:pPr>
      <w:r w:rsidRPr="00A76437">
        <w:rPr>
          <w:sz w:val="24"/>
        </w:rPr>
        <w:tab/>
      </w:r>
      <w:r w:rsidRPr="00A76437">
        <w:rPr>
          <w:sz w:val="24"/>
        </w:rPr>
        <w:tab/>
        <w:t>(</w:t>
      </w:r>
      <w:r w:rsidR="00897574" w:rsidRPr="00A76437">
        <w:rPr>
          <w:sz w:val="24"/>
        </w:rPr>
        <w:t>3</w:t>
      </w:r>
      <w:r w:rsidRPr="00A76437">
        <w:rPr>
          <w:sz w:val="24"/>
        </w:rPr>
        <w:t>)</w:t>
      </w:r>
      <w:r w:rsidRPr="00A76437">
        <w:rPr>
          <w:sz w:val="24"/>
        </w:rPr>
        <w:tab/>
        <w:t xml:space="preserve"> Sets desired goals or benchmarks and </w:t>
      </w:r>
      <w:proofErr w:type="gramStart"/>
      <w:r w:rsidRPr="00A76437">
        <w:rPr>
          <w:sz w:val="24"/>
        </w:rPr>
        <w:t>develops</w:t>
      </w:r>
      <w:proofErr w:type="gramEnd"/>
      <w:r w:rsidRPr="00A76437">
        <w:rPr>
          <w:sz w:val="24"/>
        </w:rPr>
        <w:t xml:space="preserve"> and implements data collection and reporting procedures.  </w:t>
      </w:r>
    </w:p>
    <w:p w:rsidR="0003167D" w:rsidRPr="00A76437" w:rsidRDefault="0003167D" w:rsidP="00025DA6">
      <w:pPr>
        <w:widowControl/>
        <w:rPr>
          <w:sz w:val="24"/>
        </w:rPr>
      </w:pPr>
    </w:p>
    <w:p w:rsidR="0003167D" w:rsidRPr="00A76437" w:rsidRDefault="0003167D" w:rsidP="00025DA6">
      <w:pPr>
        <w:widowControl/>
        <w:rPr>
          <w:sz w:val="24"/>
        </w:rPr>
      </w:pPr>
      <w:r w:rsidRPr="00A76437">
        <w:rPr>
          <w:sz w:val="24"/>
        </w:rPr>
        <w:tab/>
      </w:r>
      <w:r w:rsidRPr="00A76437">
        <w:rPr>
          <w:sz w:val="24"/>
        </w:rPr>
        <w:tab/>
        <w:t xml:space="preserve">(4) </w:t>
      </w:r>
      <w:r w:rsidRPr="00A76437">
        <w:rPr>
          <w:sz w:val="24"/>
        </w:rPr>
        <w:tab/>
      </w:r>
      <w:r w:rsidRPr="00A76437">
        <w:rPr>
          <w:sz w:val="24"/>
          <w:highlight w:val="yellow"/>
        </w:rPr>
        <w:t xml:space="preserve">Appendix C lists the Security Performance Measures for this year.  </w:t>
      </w:r>
    </w:p>
    <w:p w:rsidR="0003167D" w:rsidRPr="00A76437" w:rsidRDefault="0003167D" w:rsidP="00025DA6">
      <w:pPr>
        <w:widowControl/>
        <w:rPr>
          <w:sz w:val="24"/>
        </w:rPr>
      </w:pPr>
    </w:p>
    <w:p w:rsidR="00BC5DE6" w:rsidRPr="00A76437" w:rsidRDefault="00BC5DE6" w:rsidP="00025DA6">
      <w:pPr>
        <w:widowControl/>
        <w:rPr>
          <w:sz w:val="24"/>
        </w:rPr>
      </w:pPr>
      <w:r w:rsidRPr="00A76437">
        <w:rPr>
          <w:sz w:val="24"/>
        </w:rPr>
        <w:lastRenderedPageBreak/>
        <w:tab/>
      </w:r>
      <w:r w:rsidRPr="00A76437">
        <w:rPr>
          <w:sz w:val="24"/>
        </w:rPr>
        <w:tab/>
        <w:t>(</w:t>
      </w:r>
      <w:r w:rsidR="00897574" w:rsidRPr="00A76437">
        <w:rPr>
          <w:sz w:val="24"/>
        </w:rPr>
        <w:t>c</w:t>
      </w:r>
      <w:r w:rsidRPr="00A76437">
        <w:rPr>
          <w:sz w:val="24"/>
        </w:rPr>
        <w:t>)</w:t>
      </w:r>
      <w:r w:rsidRPr="00A76437">
        <w:rPr>
          <w:sz w:val="24"/>
        </w:rPr>
        <w:tab/>
        <w:t xml:space="preserve">The </w:t>
      </w:r>
      <w:r w:rsidR="00563AEB" w:rsidRPr="00A76437">
        <w:rPr>
          <w:sz w:val="24"/>
        </w:rPr>
        <w:t>Safety/</w:t>
      </w:r>
      <w:r w:rsidRPr="00A76437">
        <w:rPr>
          <w:sz w:val="24"/>
        </w:rPr>
        <w:t xml:space="preserve">EC Committee tracks performance and documents the results in the committee minutes. </w:t>
      </w:r>
    </w:p>
    <w:p w:rsidR="00BC5DE6" w:rsidRPr="00A76437" w:rsidRDefault="00BC5DE6" w:rsidP="00025DA6">
      <w:pPr>
        <w:widowControl/>
        <w:rPr>
          <w:sz w:val="24"/>
        </w:rPr>
      </w:pPr>
    </w:p>
    <w:p w:rsidR="00BC5DE6" w:rsidRPr="00A76437" w:rsidRDefault="00BC5DE6" w:rsidP="00025DA6">
      <w:pPr>
        <w:widowControl/>
        <w:rPr>
          <w:sz w:val="24"/>
        </w:rPr>
        <w:sectPr w:rsidR="00BC5DE6" w:rsidRPr="00A76437">
          <w:headerReference w:type="even" r:id="rId13"/>
          <w:footerReference w:type="even" r:id="rId14"/>
          <w:endnotePr>
            <w:numFmt w:val="decimal"/>
          </w:endnotePr>
          <w:type w:val="continuous"/>
          <w:pgSz w:w="12240" w:h="15840"/>
          <w:pgMar w:top="1440" w:right="720" w:bottom="720" w:left="1440" w:header="1440" w:footer="720" w:gutter="0"/>
          <w:cols w:space="720"/>
          <w:noEndnote/>
        </w:sectPr>
      </w:pPr>
    </w:p>
    <w:p w:rsidR="0059774F" w:rsidRPr="00A76437" w:rsidRDefault="0059774F" w:rsidP="00025DA6">
      <w:pPr>
        <w:widowControl/>
        <w:rPr>
          <w:sz w:val="24"/>
        </w:rPr>
      </w:pPr>
    </w:p>
    <w:p w:rsidR="0059774F" w:rsidRPr="00025DA6" w:rsidRDefault="00BF06B4" w:rsidP="00025DA6">
      <w:pPr>
        <w:widowControl/>
        <w:rPr>
          <w:rFonts w:ascii="Calibri" w:hAnsi="Calibri"/>
          <w:sz w:val="22"/>
          <w:szCs w:val="22"/>
        </w:rPr>
      </w:pPr>
      <w:r>
        <w:rPr>
          <w:rFonts w:ascii="Calibri" w:hAnsi="Calibri"/>
          <w:noProof/>
          <w:sz w:val="22"/>
          <w:szCs w:val="22"/>
        </w:rPr>
        <w:drawing>
          <wp:anchor distT="0" distB="0" distL="114300" distR="114300" simplePos="0" relativeHeight="251658752" behindDoc="1" locked="0" layoutInCell="1" allowOverlap="1">
            <wp:simplePos x="0" y="0"/>
            <wp:positionH relativeFrom="column">
              <wp:posOffset>927735</wp:posOffset>
            </wp:positionH>
            <wp:positionV relativeFrom="paragraph">
              <wp:posOffset>19050</wp:posOffset>
            </wp:positionV>
            <wp:extent cx="6858000" cy="5410200"/>
            <wp:effectExtent l="0" t="0" r="0" b="0"/>
            <wp:wrapTight wrapText="bothSides">
              <wp:wrapPolygon edited="0">
                <wp:start x="11100" y="0"/>
                <wp:lineTo x="11100" y="2434"/>
                <wp:lineTo x="10740" y="3194"/>
                <wp:lineTo x="8580" y="3803"/>
                <wp:lineTo x="8580" y="6465"/>
                <wp:lineTo x="10080" y="7301"/>
                <wp:lineTo x="6060" y="7606"/>
                <wp:lineTo x="6060" y="9735"/>
                <wp:lineTo x="420" y="11332"/>
                <wp:lineTo x="420" y="13766"/>
                <wp:lineTo x="720" y="14603"/>
                <wp:lineTo x="840" y="16504"/>
                <wp:lineTo x="2280" y="17037"/>
                <wp:lineTo x="4020" y="17037"/>
                <wp:lineTo x="4020" y="17797"/>
                <wp:lineTo x="4860" y="18254"/>
                <wp:lineTo x="6120" y="18254"/>
                <wp:lineTo x="1920" y="18786"/>
                <wp:lineTo x="1440" y="18938"/>
                <wp:lineTo x="1440" y="21600"/>
                <wp:lineTo x="5940" y="21600"/>
                <wp:lineTo x="5940" y="20687"/>
                <wp:lineTo x="6180" y="20687"/>
                <wp:lineTo x="6480" y="19927"/>
                <wp:lineTo x="6420" y="18254"/>
                <wp:lineTo x="11220" y="18254"/>
                <wp:lineTo x="13620" y="17873"/>
                <wp:lineTo x="13740" y="17037"/>
                <wp:lineTo x="14100" y="16200"/>
                <wp:lineTo x="14040" y="14603"/>
                <wp:lineTo x="17940" y="14603"/>
                <wp:lineTo x="21240" y="14070"/>
                <wp:lineTo x="21300" y="11408"/>
                <wp:lineTo x="21000" y="11256"/>
                <wp:lineTo x="19140" y="10952"/>
                <wp:lineTo x="18120" y="9735"/>
                <wp:lineTo x="18240" y="7682"/>
                <wp:lineTo x="16680" y="7301"/>
                <wp:lineTo x="18180" y="6465"/>
                <wp:lineTo x="18240" y="3879"/>
                <wp:lineTo x="17940" y="3727"/>
                <wp:lineTo x="16080" y="3575"/>
                <wp:lineTo x="15960" y="3194"/>
                <wp:lineTo x="15540" y="2434"/>
                <wp:lineTo x="15540" y="0"/>
                <wp:lineTo x="11100" y="0"/>
              </wp:wrapPolygon>
            </wp:wrapTight>
            <wp:docPr id="56" name="Organization Chart 5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anchor>
        </w:drawing>
      </w:r>
    </w:p>
    <w:p w:rsidR="001E042F" w:rsidRPr="00025DA6" w:rsidRDefault="001E042F" w:rsidP="00025DA6">
      <w:pPr>
        <w:widowControl/>
        <w:rPr>
          <w:rFonts w:ascii="Calibri" w:hAnsi="Calibri"/>
          <w:sz w:val="22"/>
          <w:szCs w:val="22"/>
        </w:rPr>
        <w:sectPr w:rsidR="001E042F" w:rsidRPr="00025DA6" w:rsidSect="001E042F">
          <w:headerReference w:type="default" r:id="rId20"/>
          <w:footerReference w:type="default" r:id="rId21"/>
          <w:endnotePr>
            <w:numFmt w:val="decimal"/>
          </w:endnotePr>
          <w:pgSz w:w="15840" w:h="12240" w:orient="landscape"/>
          <w:pgMar w:top="1440" w:right="1440" w:bottom="720" w:left="720" w:header="1440" w:footer="720" w:gutter="0"/>
          <w:cols w:space="720"/>
          <w:noEndnote/>
        </w:sectPr>
      </w:pPr>
    </w:p>
    <w:p w:rsidR="0059774F" w:rsidRPr="00025DA6" w:rsidRDefault="0059774F" w:rsidP="00025DA6">
      <w:pPr>
        <w:widowControl/>
        <w:rPr>
          <w:rFonts w:ascii="Calibri" w:hAnsi="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59"/>
        <w:gridCol w:w="2059"/>
        <w:gridCol w:w="2059"/>
        <w:gridCol w:w="2059"/>
        <w:gridCol w:w="2060"/>
      </w:tblGrid>
      <w:tr w:rsidR="004C400C" w:rsidRPr="00A76437" w:rsidTr="004C400C">
        <w:tc>
          <w:tcPr>
            <w:tcW w:w="2059" w:type="dxa"/>
          </w:tcPr>
          <w:p w:rsidR="004C400C" w:rsidRPr="00A76437" w:rsidRDefault="004C400C" w:rsidP="00971DB0">
            <w:pPr>
              <w:widowControl/>
              <w:jc w:val="center"/>
              <w:rPr>
                <w:b/>
                <w:sz w:val="24"/>
              </w:rPr>
            </w:pPr>
            <w:r w:rsidRPr="00A76437">
              <w:rPr>
                <w:b/>
                <w:sz w:val="24"/>
              </w:rPr>
              <w:t>Regulation, Policy, or SOP Number</w:t>
            </w:r>
          </w:p>
        </w:tc>
        <w:tc>
          <w:tcPr>
            <w:tcW w:w="2059" w:type="dxa"/>
          </w:tcPr>
          <w:p w:rsidR="004C400C" w:rsidRPr="00A76437" w:rsidRDefault="004C400C" w:rsidP="00971DB0">
            <w:pPr>
              <w:widowControl/>
              <w:jc w:val="center"/>
              <w:rPr>
                <w:b/>
                <w:sz w:val="24"/>
              </w:rPr>
            </w:pPr>
            <w:r w:rsidRPr="00A76437">
              <w:rPr>
                <w:b/>
                <w:sz w:val="24"/>
              </w:rPr>
              <w:t>Regulation, Policy, or SOP Name</w:t>
            </w:r>
          </w:p>
        </w:tc>
        <w:tc>
          <w:tcPr>
            <w:tcW w:w="2059" w:type="dxa"/>
          </w:tcPr>
          <w:p w:rsidR="004C400C" w:rsidRPr="00A76437" w:rsidRDefault="004C400C" w:rsidP="00971DB0">
            <w:pPr>
              <w:widowControl/>
              <w:jc w:val="center"/>
              <w:rPr>
                <w:b/>
                <w:sz w:val="24"/>
              </w:rPr>
            </w:pPr>
            <w:r w:rsidRPr="00A76437">
              <w:rPr>
                <w:b/>
                <w:sz w:val="24"/>
              </w:rPr>
              <w:t>Date Published</w:t>
            </w:r>
          </w:p>
        </w:tc>
        <w:tc>
          <w:tcPr>
            <w:tcW w:w="2059" w:type="dxa"/>
          </w:tcPr>
          <w:p w:rsidR="004C400C" w:rsidRPr="00A76437" w:rsidRDefault="004C400C" w:rsidP="00971DB0">
            <w:pPr>
              <w:widowControl/>
              <w:jc w:val="center"/>
              <w:rPr>
                <w:b/>
                <w:sz w:val="24"/>
              </w:rPr>
            </w:pPr>
            <w:r w:rsidRPr="00A76437">
              <w:rPr>
                <w:b/>
                <w:sz w:val="24"/>
              </w:rPr>
              <w:t>Point of Contact</w:t>
            </w:r>
          </w:p>
        </w:tc>
        <w:tc>
          <w:tcPr>
            <w:tcW w:w="2060" w:type="dxa"/>
          </w:tcPr>
          <w:p w:rsidR="004C400C" w:rsidRPr="00A76437" w:rsidRDefault="004C400C" w:rsidP="00971DB0">
            <w:pPr>
              <w:widowControl/>
              <w:jc w:val="center"/>
              <w:rPr>
                <w:b/>
                <w:sz w:val="24"/>
              </w:rPr>
            </w:pPr>
            <w:r w:rsidRPr="00A76437">
              <w:rPr>
                <w:b/>
                <w:sz w:val="24"/>
              </w:rPr>
              <w:t>Relevant EC Standard and Element of Performance</w:t>
            </w:r>
          </w:p>
        </w:tc>
      </w:tr>
      <w:tr w:rsidR="004C400C" w:rsidRPr="00A76437" w:rsidTr="004C400C">
        <w:tc>
          <w:tcPr>
            <w:tcW w:w="2059" w:type="dxa"/>
          </w:tcPr>
          <w:p w:rsidR="004C400C" w:rsidRPr="00A76437" w:rsidRDefault="004C400C" w:rsidP="00971DB0">
            <w:pPr>
              <w:widowControl/>
              <w:rPr>
                <w:sz w:val="24"/>
              </w:rPr>
            </w:pPr>
          </w:p>
        </w:tc>
        <w:tc>
          <w:tcPr>
            <w:tcW w:w="2059" w:type="dxa"/>
          </w:tcPr>
          <w:p w:rsidR="004C400C" w:rsidRPr="00A76437" w:rsidRDefault="004C400C" w:rsidP="00971DB0">
            <w:pPr>
              <w:widowControl/>
              <w:rPr>
                <w:sz w:val="24"/>
              </w:rPr>
            </w:pPr>
          </w:p>
        </w:tc>
        <w:tc>
          <w:tcPr>
            <w:tcW w:w="2059" w:type="dxa"/>
          </w:tcPr>
          <w:p w:rsidR="004C400C" w:rsidRPr="00A76437" w:rsidRDefault="004C400C" w:rsidP="00971DB0">
            <w:pPr>
              <w:widowControl/>
              <w:rPr>
                <w:sz w:val="24"/>
              </w:rPr>
            </w:pPr>
          </w:p>
        </w:tc>
        <w:tc>
          <w:tcPr>
            <w:tcW w:w="2059" w:type="dxa"/>
          </w:tcPr>
          <w:p w:rsidR="004C400C" w:rsidRPr="00A76437" w:rsidRDefault="004C400C" w:rsidP="00971DB0">
            <w:pPr>
              <w:widowControl/>
              <w:rPr>
                <w:sz w:val="24"/>
              </w:rPr>
            </w:pPr>
          </w:p>
        </w:tc>
        <w:tc>
          <w:tcPr>
            <w:tcW w:w="2060" w:type="dxa"/>
          </w:tcPr>
          <w:p w:rsidR="004C400C" w:rsidRPr="00A76437" w:rsidRDefault="004C400C" w:rsidP="00971DB0">
            <w:pPr>
              <w:widowControl/>
              <w:rPr>
                <w:sz w:val="24"/>
              </w:rPr>
            </w:pPr>
          </w:p>
        </w:tc>
      </w:tr>
      <w:tr w:rsidR="004C400C" w:rsidRPr="00A76437" w:rsidTr="004C400C">
        <w:tc>
          <w:tcPr>
            <w:tcW w:w="2059" w:type="dxa"/>
          </w:tcPr>
          <w:p w:rsidR="004C400C" w:rsidRPr="00A76437" w:rsidRDefault="004C400C" w:rsidP="00971DB0">
            <w:pPr>
              <w:widowControl/>
              <w:rPr>
                <w:sz w:val="24"/>
              </w:rPr>
            </w:pPr>
          </w:p>
        </w:tc>
        <w:tc>
          <w:tcPr>
            <w:tcW w:w="2059" w:type="dxa"/>
          </w:tcPr>
          <w:p w:rsidR="004C400C" w:rsidRPr="00A76437" w:rsidRDefault="004C400C" w:rsidP="00971DB0">
            <w:pPr>
              <w:widowControl/>
              <w:rPr>
                <w:sz w:val="24"/>
              </w:rPr>
            </w:pPr>
          </w:p>
        </w:tc>
        <w:tc>
          <w:tcPr>
            <w:tcW w:w="2059" w:type="dxa"/>
          </w:tcPr>
          <w:p w:rsidR="004C400C" w:rsidRPr="00A76437" w:rsidRDefault="004C400C" w:rsidP="00971DB0">
            <w:pPr>
              <w:widowControl/>
              <w:rPr>
                <w:sz w:val="24"/>
              </w:rPr>
            </w:pPr>
          </w:p>
        </w:tc>
        <w:tc>
          <w:tcPr>
            <w:tcW w:w="2059" w:type="dxa"/>
          </w:tcPr>
          <w:p w:rsidR="004C400C" w:rsidRPr="00A76437" w:rsidRDefault="004C400C" w:rsidP="00971DB0">
            <w:pPr>
              <w:widowControl/>
              <w:rPr>
                <w:sz w:val="24"/>
              </w:rPr>
            </w:pPr>
          </w:p>
        </w:tc>
        <w:tc>
          <w:tcPr>
            <w:tcW w:w="2060" w:type="dxa"/>
          </w:tcPr>
          <w:p w:rsidR="004C400C" w:rsidRPr="00A76437" w:rsidRDefault="004C400C" w:rsidP="00971DB0">
            <w:pPr>
              <w:widowControl/>
              <w:rPr>
                <w:sz w:val="24"/>
              </w:rPr>
            </w:pPr>
          </w:p>
        </w:tc>
      </w:tr>
      <w:tr w:rsidR="004C400C" w:rsidRPr="00A76437" w:rsidTr="004C400C">
        <w:tc>
          <w:tcPr>
            <w:tcW w:w="2059" w:type="dxa"/>
          </w:tcPr>
          <w:p w:rsidR="004C400C" w:rsidRPr="00A76437" w:rsidRDefault="004C400C" w:rsidP="00971DB0">
            <w:pPr>
              <w:widowControl/>
              <w:rPr>
                <w:sz w:val="24"/>
              </w:rPr>
            </w:pPr>
          </w:p>
        </w:tc>
        <w:tc>
          <w:tcPr>
            <w:tcW w:w="2059" w:type="dxa"/>
          </w:tcPr>
          <w:p w:rsidR="004C400C" w:rsidRPr="00A76437" w:rsidRDefault="004C400C" w:rsidP="00971DB0">
            <w:pPr>
              <w:widowControl/>
              <w:rPr>
                <w:sz w:val="24"/>
              </w:rPr>
            </w:pPr>
          </w:p>
        </w:tc>
        <w:tc>
          <w:tcPr>
            <w:tcW w:w="2059" w:type="dxa"/>
          </w:tcPr>
          <w:p w:rsidR="004C400C" w:rsidRPr="00A76437" w:rsidRDefault="004C400C" w:rsidP="00971DB0">
            <w:pPr>
              <w:widowControl/>
              <w:rPr>
                <w:sz w:val="24"/>
              </w:rPr>
            </w:pPr>
          </w:p>
        </w:tc>
        <w:tc>
          <w:tcPr>
            <w:tcW w:w="2059" w:type="dxa"/>
          </w:tcPr>
          <w:p w:rsidR="004C400C" w:rsidRPr="00A76437" w:rsidRDefault="004C400C" w:rsidP="00971DB0">
            <w:pPr>
              <w:widowControl/>
              <w:rPr>
                <w:sz w:val="24"/>
              </w:rPr>
            </w:pPr>
          </w:p>
        </w:tc>
        <w:tc>
          <w:tcPr>
            <w:tcW w:w="2060" w:type="dxa"/>
          </w:tcPr>
          <w:p w:rsidR="004C400C" w:rsidRPr="00A76437" w:rsidRDefault="004C400C" w:rsidP="00971DB0">
            <w:pPr>
              <w:widowControl/>
              <w:rPr>
                <w:sz w:val="24"/>
              </w:rPr>
            </w:pPr>
          </w:p>
        </w:tc>
      </w:tr>
      <w:tr w:rsidR="004C400C" w:rsidRPr="00A76437" w:rsidTr="004C400C">
        <w:tc>
          <w:tcPr>
            <w:tcW w:w="2059" w:type="dxa"/>
          </w:tcPr>
          <w:p w:rsidR="004C400C" w:rsidRPr="00A76437" w:rsidRDefault="004C400C" w:rsidP="00971DB0">
            <w:pPr>
              <w:widowControl/>
              <w:rPr>
                <w:sz w:val="24"/>
              </w:rPr>
            </w:pPr>
          </w:p>
        </w:tc>
        <w:tc>
          <w:tcPr>
            <w:tcW w:w="2059" w:type="dxa"/>
          </w:tcPr>
          <w:p w:rsidR="004C400C" w:rsidRPr="00A76437" w:rsidRDefault="004C400C" w:rsidP="00971DB0">
            <w:pPr>
              <w:widowControl/>
              <w:rPr>
                <w:sz w:val="24"/>
              </w:rPr>
            </w:pPr>
          </w:p>
        </w:tc>
        <w:tc>
          <w:tcPr>
            <w:tcW w:w="2059" w:type="dxa"/>
          </w:tcPr>
          <w:p w:rsidR="004C400C" w:rsidRPr="00A76437" w:rsidRDefault="004C400C" w:rsidP="00971DB0">
            <w:pPr>
              <w:widowControl/>
              <w:rPr>
                <w:sz w:val="24"/>
              </w:rPr>
            </w:pPr>
          </w:p>
        </w:tc>
        <w:tc>
          <w:tcPr>
            <w:tcW w:w="2059" w:type="dxa"/>
          </w:tcPr>
          <w:p w:rsidR="004C400C" w:rsidRPr="00A76437" w:rsidRDefault="004C400C" w:rsidP="00971DB0">
            <w:pPr>
              <w:widowControl/>
              <w:rPr>
                <w:sz w:val="24"/>
              </w:rPr>
            </w:pPr>
          </w:p>
        </w:tc>
        <w:tc>
          <w:tcPr>
            <w:tcW w:w="2060" w:type="dxa"/>
          </w:tcPr>
          <w:p w:rsidR="004C400C" w:rsidRPr="00A76437" w:rsidRDefault="004C400C" w:rsidP="00971DB0">
            <w:pPr>
              <w:widowControl/>
              <w:rPr>
                <w:sz w:val="24"/>
              </w:rPr>
            </w:pPr>
          </w:p>
        </w:tc>
      </w:tr>
      <w:tr w:rsidR="004C400C" w:rsidRPr="00A76437" w:rsidTr="004C400C">
        <w:tc>
          <w:tcPr>
            <w:tcW w:w="2059" w:type="dxa"/>
          </w:tcPr>
          <w:p w:rsidR="004C400C" w:rsidRPr="00A76437" w:rsidRDefault="004C400C" w:rsidP="00971DB0">
            <w:pPr>
              <w:widowControl/>
              <w:rPr>
                <w:sz w:val="24"/>
              </w:rPr>
            </w:pPr>
          </w:p>
        </w:tc>
        <w:tc>
          <w:tcPr>
            <w:tcW w:w="2059" w:type="dxa"/>
          </w:tcPr>
          <w:p w:rsidR="004C400C" w:rsidRPr="00A76437" w:rsidRDefault="004C400C" w:rsidP="00971DB0">
            <w:pPr>
              <w:widowControl/>
              <w:rPr>
                <w:sz w:val="24"/>
              </w:rPr>
            </w:pPr>
          </w:p>
        </w:tc>
        <w:tc>
          <w:tcPr>
            <w:tcW w:w="2059" w:type="dxa"/>
          </w:tcPr>
          <w:p w:rsidR="004C400C" w:rsidRPr="00A76437" w:rsidRDefault="004C400C" w:rsidP="00971DB0">
            <w:pPr>
              <w:widowControl/>
              <w:rPr>
                <w:sz w:val="24"/>
              </w:rPr>
            </w:pPr>
          </w:p>
        </w:tc>
        <w:tc>
          <w:tcPr>
            <w:tcW w:w="2059" w:type="dxa"/>
          </w:tcPr>
          <w:p w:rsidR="004C400C" w:rsidRPr="00A76437" w:rsidRDefault="004C400C" w:rsidP="00971DB0">
            <w:pPr>
              <w:widowControl/>
              <w:rPr>
                <w:sz w:val="24"/>
              </w:rPr>
            </w:pPr>
          </w:p>
        </w:tc>
        <w:tc>
          <w:tcPr>
            <w:tcW w:w="2060" w:type="dxa"/>
          </w:tcPr>
          <w:p w:rsidR="004C400C" w:rsidRPr="00A76437" w:rsidRDefault="004C400C" w:rsidP="00971DB0">
            <w:pPr>
              <w:widowControl/>
              <w:rPr>
                <w:sz w:val="24"/>
              </w:rPr>
            </w:pPr>
          </w:p>
        </w:tc>
      </w:tr>
      <w:tr w:rsidR="004C400C" w:rsidRPr="00A76437" w:rsidTr="004C400C">
        <w:tc>
          <w:tcPr>
            <w:tcW w:w="2059" w:type="dxa"/>
          </w:tcPr>
          <w:p w:rsidR="004C400C" w:rsidRPr="00A76437" w:rsidRDefault="004C400C" w:rsidP="00971DB0">
            <w:pPr>
              <w:widowControl/>
              <w:rPr>
                <w:sz w:val="24"/>
              </w:rPr>
            </w:pPr>
          </w:p>
        </w:tc>
        <w:tc>
          <w:tcPr>
            <w:tcW w:w="2059" w:type="dxa"/>
          </w:tcPr>
          <w:p w:rsidR="004C400C" w:rsidRPr="00A76437" w:rsidRDefault="004C400C" w:rsidP="00971DB0">
            <w:pPr>
              <w:widowControl/>
              <w:rPr>
                <w:sz w:val="24"/>
              </w:rPr>
            </w:pPr>
          </w:p>
        </w:tc>
        <w:tc>
          <w:tcPr>
            <w:tcW w:w="2059" w:type="dxa"/>
          </w:tcPr>
          <w:p w:rsidR="004C400C" w:rsidRPr="00A76437" w:rsidRDefault="004C400C" w:rsidP="00971DB0">
            <w:pPr>
              <w:widowControl/>
              <w:rPr>
                <w:sz w:val="24"/>
              </w:rPr>
            </w:pPr>
          </w:p>
        </w:tc>
        <w:tc>
          <w:tcPr>
            <w:tcW w:w="2059" w:type="dxa"/>
          </w:tcPr>
          <w:p w:rsidR="004C400C" w:rsidRPr="00A76437" w:rsidRDefault="004C400C" w:rsidP="00971DB0">
            <w:pPr>
              <w:widowControl/>
              <w:rPr>
                <w:sz w:val="24"/>
              </w:rPr>
            </w:pPr>
          </w:p>
        </w:tc>
        <w:tc>
          <w:tcPr>
            <w:tcW w:w="2060" w:type="dxa"/>
          </w:tcPr>
          <w:p w:rsidR="004C400C" w:rsidRPr="00A76437" w:rsidRDefault="004C400C" w:rsidP="00971DB0">
            <w:pPr>
              <w:widowControl/>
              <w:rPr>
                <w:sz w:val="24"/>
              </w:rPr>
            </w:pPr>
          </w:p>
        </w:tc>
      </w:tr>
      <w:tr w:rsidR="004C400C" w:rsidRPr="00A76437" w:rsidTr="004C400C">
        <w:tc>
          <w:tcPr>
            <w:tcW w:w="2059" w:type="dxa"/>
          </w:tcPr>
          <w:p w:rsidR="004C400C" w:rsidRPr="00A76437" w:rsidRDefault="004C400C" w:rsidP="00971DB0">
            <w:pPr>
              <w:widowControl/>
              <w:rPr>
                <w:sz w:val="24"/>
              </w:rPr>
            </w:pPr>
          </w:p>
        </w:tc>
        <w:tc>
          <w:tcPr>
            <w:tcW w:w="2059" w:type="dxa"/>
          </w:tcPr>
          <w:p w:rsidR="004C400C" w:rsidRPr="00A76437" w:rsidRDefault="004C400C" w:rsidP="00971DB0">
            <w:pPr>
              <w:widowControl/>
              <w:rPr>
                <w:sz w:val="24"/>
              </w:rPr>
            </w:pPr>
          </w:p>
        </w:tc>
        <w:tc>
          <w:tcPr>
            <w:tcW w:w="2059" w:type="dxa"/>
          </w:tcPr>
          <w:p w:rsidR="004C400C" w:rsidRPr="00A76437" w:rsidRDefault="004C400C" w:rsidP="00971DB0">
            <w:pPr>
              <w:widowControl/>
              <w:rPr>
                <w:sz w:val="24"/>
              </w:rPr>
            </w:pPr>
          </w:p>
        </w:tc>
        <w:tc>
          <w:tcPr>
            <w:tcW w:w="2059" w:type="dxa"/>
          </w:tcPr>
          <w:p w:rsidR="004C400C" w:rsidRPr="00A76437" w:rsidRDefault="004C400C" w:rsidP="00971DB0">
            <w:pPr>
              <w:widowControl/>
              <w:rPr>
                <w:sz w:val="24"/>
              </w:rPr>
            </w:pPr>
          </w:p>
        </w:tc>
        <w:tc>
          <w:tcPr>
            <w:tcW w:w="2060" w:type="dxa"/>
          </w:tcPr>
          <w:p w:rsidR="004C400C" w:rsidRPr="00A76437" w:rsidRDefault="004C400C" w:rsidP="00971DB0">
            <w:pPr>
              <w:widowControl/>
              <w:rPr>
                <w:sz w:val="24"/>
              </w:rPr>
            </w:pPr>
          </w:p>
        </w:tc>
      </w:tr>
      <w:tr w:rsidR="004C400C" w:rsidRPr="00A76437" w:rsidTr="004C400C">
        <w:tc>
          <w:tcPr>
            <w:tcW w:w="2059" w:type="dxa"/>
          </w:tcPr>
          <w:p w:rsidR="004C400C" w:rsidRPr="00A76437" w:rsidRDefault="004C400C" w:rsidP="00971DB0">
            <w:pPr>
              <w:widowControl/>
              <w:rPr>
                <w:sz w:val="24"/>
              </w:rPr>
            </w:pPr>
          </w:p>
        </w:tc>
        <w:tc>
          <w:tcPr>
            <w:tcW w:w="2059" w:type="dxa"/>
          </w:tcPr>
          <w:p w:rsidR="004C400C" w:rsidRPr="00A76437" w:rsidRDefault="004C400C" w:rsidP="00971DB0">
            <w:pPr>
              <w:widowControl/>
              <w:rPr>
                <w:sz w:val="24"/>
              </w:rPr>
            </w:pPr>
          </w:p>
        </w:tc>
        <w:tc>
          <w:tcPr>
            <w:tcW w:w="2059" w:type="dxa"/>
          </w:tcPr>
          <w:p w:rsidR="004C400C" w:rsidRPr="00A76437" w:rsidRDefault="004C400C" w:rsidP="00971DB0">
            <w:pPr>
              <w:widowControl/>
              <w:rPr>
                <w:sz w:val="24"/>
              </w:rPr>
            </w:pPr>
          </w:p>
        </w:tc>
        <w:tc>
          <w:tcPr>
            <w:tcW w:w="2059" w:type="dxa"/>
          </w:tcPr>
          <w:p w:rsidR="004C400C" w:rsidRPr="00A76437" w:rsidRDefault="004C400C" w:rsidP="00971DB0">
            <w:pPr>
              <w:widowControl/>
              <w:rPr>
                <w:sz w:val="24"/>
              </w:rPr>
            </w:pPr>
          </w:p>
        </w:tc>
        <w:tc>
          <w:tcPr>
            <w:tcW w:w="2060" w:type="dxa"/>
          </w:tcPr>
          <w:p w:rsidR="004C400C" w:rsidRPr="00A76437" w:rsidRDefault="004C400C" w:rsidP="00971DB0">
            <w:pPr>
              <w:widowControl/>
              <w:rPr>
                <w:sz w:val="24"/>
              </w:rPr>
            </w:pPr>
          </w:p>
        </w:tc>
      </w:tr>
      <w:tr w:rsidR="004C400C" w:rsidRPr="00A76437" w:rsidTr="004C400C">
        <w:tc>
          <w:tcPr>
            <w:tcW w:w="2059" w:type="dxa"/>
          </w:tcPr>
          <w:p w:rsidR="004C400C" w:rsidRPr="00A76437" w:rsidRDefault="004C400C" w:rsidP="00971DB0">
            <w:pPr>
              <w:widowControl/>
              <w:rPr>
                <w:sz w:val="24"/>
              </w:rPr>
            </w:pPr>
          </w:p>
        </w:tc>
        <w:tc>
          <w:tcPr>
            <w:tcW w:w="2059" w:type="dxa"/>
          </w:tcPr>
          <w:p w:rsidR="004C400C" w:rsidRPr="00A76437" w:rsidRDefault="004C400C" w:rsidP="00971DB0">
            <w:pPr>
              <w:widowControl/>
              <w:rPr>
                <w:sz w:val="24"/>
              </w:rPr>
            </w:pPr>
          </w:p>
        </w:tc>
        <w:tc>
          <w:tcPr>
            <w:tcW w:w="2059" w:type="dxa"/>
          </w:tcPr>
          <w:p w:rsidR="004C400C" w:rsidRPr="00A76437" w:rsidRDefault="004C400C" w:rsidP="00971DB0">
            <w:pPr>
              <w:widowControl/>
              <w:rPr>
                <w:sz w:val="24"/>
              </w:rPr>
            </w:pPr>
          </w:p>
        </w:tc>
        <w:tc>
          <w:tcPr>
            <w:tcW w:w="2059" w:type="dxa"/>
          </w:tcPr>
          <w:p w:rsidR="004C400C" w:rsidRPr="00A76437" w:rsidRDefault="004C400C" w:rsidP="00971DB0">
            <w:pPr>
              <w:widowControl/>
              <w:rPr>
                <w:sz w:val="24"/>
              </w:rPr>
            </w:pPr>
          </w:p>
        </w:tc>
        <w:tc>
          <w:tcPr>
            <w:tcW w:w="2060" w:type="dxa"/>
          </w:tcPr>
          <w:p w:rsidR="004C400C" w:rsidRPr="00A76437" w:rsidRDefault="004C400C" w:rsidP="00971DB0">
            <w:pPr>
              <w:widowControl/>
              <w:rPr>
                <w:sz w:val="24"/>
              </w:rPr>
            </w:pPr>
          </w:p>
        </w:tc>
      </w:tr>
      <w:tr w:rsidR="004C400C" w:rsidRPr="00A76437" w:rsidTr="004C400C">
        <w:tc>
          <w:tcPr>
            <w:tcW w:w="2059" w:type="dxa"/>
          </w:tcPr>
          <w:p w:rsidR="004C400C" w:rsidRPr="00A76437" w:rsidRDefault="004C400C" w:rsidP="00971DB0">
            <w:pPr>
              <w:widowControl/>
              <w:rPr>
                <w:sz w:val="24"/>
              </w:rPr>
            </w:pPr>
          </w:p>
        </w:tc>
        <w:tc>
          <w:tcPr>
            <w:tcW w:w="2059" w:type="dxa"/>
          </w:tcPr>
          <w:p w:rsidR="004C400C" w:rsidRPr="00A76437" w:rsidRDefault="004C400C" w:rsidP="00971DB0">
            <w:pPr>
              <w:widowControl/>
              <w:rPr>
                <w:sz w:val="24"/>
              </w:rPr>
            </w:pPr>
          </w:p>
        </w:tc>
        <w:tc>
          <w:tcPr>
            <w:tcW w:w="2059" w:type="dxa"/>
          </w:tcPr>
          <w:p w:rsidR="004C400C" w:rsidRPr="00A76437" w:rsidRDefault="004C400C" w:rsidP="00971DB0">
            <w:pPr>
              <w:widowControl/>
              <w:rPr>
                <w:sz w:val="24"/>
              </w:rPr>
            </w:pPr>
          </w:p>
        </w:tc>
        <w:tc>
          <w:tcPr>
            <w:tcW w:w="2059" w:type="dxa"/>
          </w:tcPr>
          <w:p w:rsidR="004C400C" w:rsidRPr="00A76437" w:rsidRDefault="004C400C" w:rsidP="00971DB0">
            <w:pPr>
              <w:widowControl/>
              <w:rPr>
                <w:sz w:val="24"/>
              </w:rPr>
            </w:pPr>
          </w:p>
        </w:tc>
        <w:tc>
          <w:tcPr>
            <w:tcW w:w="2060" w:type="dxa"/>
          </w:tcPr>
          <w:p w:rsidR="004C400C" w:rsidRPr="00A76437" w:rsidRDefault="004C400C" w:rsidP="00971DB0">
            <w:pPr>
              <w:widowControl/>
              <w:rPr>
                <w:sz w:val="24"/>
              </w:rPr>
            </w:pPr>
          </w:p>
        </w:tc>
      </w:tr>
      <w:tr w:rsidR="004C400C" w:rsidRPr="00A76437" w:rsidTr="004C400C">
        <w:tc>
          <w:tcPr>
            <w:tcW w:w="2059" w:type="dxa"/>
          </w:tcPr>
          <w:p w:rsidR="004C400C" w:rsidRPr="00A76437" w:rsidRDefault="004C400C" w:rsidP="00971DB0">
            <w:pPr>
              <w:widowControl/>
              <w:rPr>
                <w:sz w:val="24"/>
              </w:rPr>
            </w:pPr>
          </w:p>
        </w:tc>
        <w:tc>
          <w:tcPr>
            <w:tcW w:w="2059" w:type="dxa"/>
          </w:tcPr>
          <w:p w:rsidR="004C400C" w:rsidRPr="00A76437" w:rsidRDefault="004C400C" w:rsidP="00971DB0">
            <w:pPr>
              <w:widowControl/>
              <w:rPr>
                <w:sz w:val="24"/>
              </w:rPr>
            </w:pPr>
          </w:p>
        </w:tc>
        <w:tc>
          <w:tcPr>
            <w:tcW w:w="2059" w:type="dxa"/>
          </w:tcPr>
          <w:p w:rsidR="004C400C" w:rsidRPr="00A76437" w:rsidRDefault="004C400C" w:rsidP="00971DB0">
            <w:pPr>
              <w:widowControl/>
              <w:rPr>
                <w:sz w:val="24"/>
              </w:rPr>
            </w:pPr>
          </w:p>
        </w:tc>
        <w:tc>
          <w:tcPr>
            <w:tcW w:w="2059" w:type="dxa"/>
          </w:tcPr>
          <w:p w:rsidR="004C400C" w:rsidRPr="00A76437" w:rsidRDefault="004C400C" w:rsidP="00971DB0">
            <w:pPr>
              <w:widowControl/>
              <w:rPr>
                <w:sz w:val="24"/>
              </w:rPr>
            </w:pPr>
          </w:p>
        </w:tc>
        <w:tc>
          <w:tcPr>
            <w:tcW w:w="2060" w:type="dxa"/>
          </w:tcPr>
          <w:p w:rsidR="004C400C" w:rsidRPr="00A76437" w:rsidRDefault="004C400C" w:rsidP="00971DB0">
            <w:pPr>
              <w:widowControl/>
              <w:rPr>
                <w:sz w:val="24"/>
              </w:rPr>
            </w:pPr>
          </w:p>
        </w:tc>
      </w:tr>
      <w:tr w:rsidR="004C400C" w:rsidRPr="00A76437" w:rsidTr="004C400C">
        <w:tc>
          <w:tcPr>
            <w:tcW w:w="2059" w:type="dxa"/>
          </w:tcPr>
          <w:p w:rsidR="004C400C" w:rsidRPr="00A76437" w:rsidRDefault="004C400C" w:rsidP="00971DB0">
            <w:pPr>
              <w:widowControl/>
              <w:rPr>
                <w:sz w:val="24"/>
              </w:rPr>
            </w:pPr>
          </w:p>
        </w:tc>
        <w:tc>
          <w:tcPr>
            <w:tcW w:w="2059" w:type="dxa"/>
          </w:tcPr>
          <w:p w:rsidR="004C400C" w:rsidRPr="00A76437" w:rsidRDefault="004C400C" w:rsidP="00971DB0">
            <w:pPr>
              <w:widowControl/>
              <w:rPr>
                <w:sz w:val="24"/>
              </w:rPr>
            </w:pPr>
          </w:p>
        </w:tc>
        <w:tc>
          <w:tcPr>
            <w:tcW w:w="2059" w:type="dxa"/>
          </w:tcPr>
          <w:p w:rsidR="004C400C" w:rsidRPr="00A76437" w:rsidRDefault="004C400C" w:rsidP="00971DB0">
            <w:pPr>
              <w:widowControl/>
              <w:rPr>
                <w:sz w:val="24"/>
              </w:rPr>
            </w:pPr>
          </w:p>
        </w:tc>
        <w:tc>
          <w:tcPr>
            <w:tcW w:w="2059" w:type="dxa"/>
          </w:tcPr>
          <w:p w:rsidR="004C400C" w:rsidRPr="00A76437" w:rsidRDefault="004C400C" w:rsidP="00971DB0">
            <w:pPr>
              <w:widowControl/>
              <w:rPr>
                <w:sz w:val="24"/>
              </w:rPr>
            </w:pPr>
          </w:p>
        </w:tc>
        <w:tc>
          <w:tcPr>
            <w:tcW w:w="2060" w:type="dxa"/>
          </w:tcPr>
          <w:p w:rsidR="004C400C" w:rsidRPr="00A76437" w:rsidRDefault="004C400C" w:rsidP="00971DB0">
            <w:pPr>
              <w:widowControl/>
              <w:rPr>
                <w:sz w:val="24"/>
              </w:rPr>
            </w:pPr>
          </w:p>
        </w:tc>
      </w:tr>
      <w:tr w:rsidR="004C400C" w:rsidRPr="00A76437" w:rsidTr="004C400C">
        <w:tc>
          <w:tcPr>
            <w:tcW w:w="2059" w:type="dxa"/>
          </w:tcPr>
          <w:p w:rsidR="004C400C" w:rsidRPr="00A76437" w:rsidRDefault="004C400C" w:rsidP="00971DB0">
            <w:pPr>
              <w:widowControl/>
              <w:rPr>
                <w:sz w:val="24"/>
              </w:rPr>
            </w:pPr>
          </w:p>
        </w:tc>
        <w:tc>
          <w:tcPr>
            <w:tcW w:w="2059" w:type="dxa"/>
          </w:tcPr>
          <w:p w:rsidR="004C400C" w:rsidRPr="00A76437" w:rsidRDefault="004C400C" w:rsidP="00971DB0">
            <w:pPr>
              <w:widowControl/>
              <w:rPr>
                <w:sz w:val="24"/>
              </w:rPr>
            </w:pPr>
          </w:p>
        </w:tc>
        <w:tc>
          <w:tcPr>
            <w:tcW w:w="2059" w:type="dxa"/>
          </w:tcPr>
          <w:p w:rsidR="004C400C" w:rsidRPr="00A76437" w:rsidRDefault="004C400C" w:rsidP="00971DB0">
            <w:pPr>
              <w:widowControl/>
              <w:rPr>
                <w:sz w:val="24"/>
              </w:rPr>
            </w:pPr>
          </w:p>
        </w:tc>
        <w:tc>
          <w:tcPr>
            <w:tcW w:w="2059" w:type="dxa"/>
          </w:tcPr>
          <w:p w:rsidR="004C400C" w:rsidRPr="00A76437" w:rsidRDefault="004C400C" w:rsidP="00971DB0">
            <w:pPr>
              <w:widowControl/>
              <w:rPr>
                <w:sz w:val="24"/>
              </w:rPr>
            </w:pPr>
          </w:p>
        </w:tc>
        <w:tc>
          <w:tcPr>
            <w:tcW w:w="2060" w:type="dxa"/>
          </w:tcPr>
          <w:p w:rsidR="004C400C" w:rsidRPr="00A76437" w:rsidRDefault="004C400C" w:rsidP="00971DB0">
            <w:pPr>
              <w:widowControl/>
              <w:rPr>
                <w:sz w:val="24"/>
              </w:rPr>
            </w:pPr>
          </w:p>
        </w:tc>
      </w:tr>
      <w:tr w:rsidR="004C400C" w:rsidRPr="00A76437" w:rsidTr="004C400C">
        <w:tc>
          <w:tcPr>
            <w:tcW w:w="2059" w:type="dxa"/>
          </w:tcPr>
          <w:p w:rsidR="004C400C" w:rsidRPr="00A76437" w:rsidRDefault="004C400C" w:rsidP="00971DB0">
            <w:pPr>
              <w:widowControl/>
              <w:rPr>
                <w:sz w:val="24"/>
              </w:rPr>
            </w:pPr>
          </w:p>
        </w:tc>
        <w:tc>
          <w:tcPr>
            <w:tcW w:w="2059" w:type="dxa"/>
          </w:tcPr>
          <w:p w:rsidR="004C400C" w:rsidRPr="00A76437" w:rsidRDefault="004C400C" w:rsidP="00971DB0">
            <w:pPr>
              <w:widowControl/>
              <w:rPr>
                <w:sz w:val="24"/>
              </w:rPr>
            </w:pPr>
          </w:p>
        </w:tc>
        <w:tc>
          <w:tcPr>
            <w:tcW w:w="2059" w:type="dxa"/>
          </w:tcPr>
          <w:p w:rsidR="004C400C" w:rsidRPr="00A76437" w:rsidRDefault="004C400C" w:rsidP="00971DB0">
            <w:pPr>
              <w:widowControl/>
              <w:rPr>
                <w:sz w:val="24"/>
              </w:rPr>
            </w:pPr>
          </w:p>
        </w:tc>
        <w:tc>
          <w:tcPr>
            <w:tcW w:w="2059" w:type="dxa"/>
          </w:tcPr>
          <w:p w:rsidR="004C400C" w:rsidRPr="00A76437" w:rsidRDefault="004C400C" w:rsidP="00971DB0">
            <w:pPr>
              <w:widowControl/>
              <w:rPr>
                <w:sz w:val="24"/>
              </w:rPr>
            </w:pPr>
          </w:p>
        </w:tc>
        <w:tc>
          <w:tcPr>
            <w:tcW w:w="2060" w:type="dxa"/>
          </w:tcPr>
          <w:p w:rsidR="004C400C" w:rsidRPr="00A76437" w:rsidRDefault="004C400C" w:rsidP="00971DB0">
            <w:pPr>
              <w:widowControl/>
              <w:rPr>
                <w:sz w:val="24"/>
              </w:rPr>
            </w:pPr>
          </w:p>
        </w:tc>
      </w:tr>
      <w:tr w:rsidR="004C400C" w:rsidRPr="00A76437" w:rsidTr="004C400C">
        <w:tc>
          <w:tcPr>
            <w:tcW w:w="2059" w:type="dxa"/>
          </w:tcPr>
          <w:p w:rsidR="004C400C" w:rsidRPr="00A76437" w:rsidRDefault="004C400C" w:rsidP="00971DB0">
            <w:pPr>
              <w:widowControl/>
              <w:rPr>
                <w:sz w:val="24"/>
              </w:rPr>
            </w:pPr>
          </w:p>
        </w:tc>
        <w:tc>
          <w:tcPr>
            <w:tcW w:w="2059" w:type="dxa"/>
          </w:tcPr>
          <w:p w:rsidR="004C400C" w:rsidRPr="00A76437" w:rsidRDefault="004C400C" w:rsidP="00971DB0">
            <w:pPr>
              <w:widowControl/>
              <w:rPr>
                <w:sz w:val="24"/>
              </w:rPr>
            </w:pPr>
          </w:p>
        </w:tc>
        <w:tc>
          <w:tcPr>
            <w:tcW w:w="2059" w:type="dxa"/>
          </w:tcPr>
          <w:p w:rsidR="004C400C" w:rsidRPr="00A76437" w:rsidRDefault="004C400C" w:rsidP="00971DB0">
            <w:pPr>
              <w:widowControl/>
              <w:rPr>
                <w:sz w:val="24"/>
              </w:rPr>
            </w:pPr>
          </w:p>
        </w:tc>
        <w:tc>
          <w:tcPr>
            <w:tcW w:w="2059" w:type="dxa"/>
          </w:tcPr>
          <w:p w:rsidR="004C400C" w:rsidRPr="00A76437" w:rsidRDefault="004C400C" w:rsidP="00971DB0">
            <w:pPr>
              <w:widowControl/>
              <w:rPr>
                <w:sz w:val="24"/>
              </w:rPr>
            </w:pPr>
          </w:p>
        </w:tc>
        <w:tc>
          <w:tcPr>
            <w:tcW w:w="2060" w:type="dxa"/>
          </w:tcPr>
          <w:p w:rsidR="004C400C" w:rsidRPr="00A76437" w:rsidRDefault="004C400C" w:rsidP="00971DB0">
            <w:pPr>
              <w:widowControl/>
              <w:rPr>
                <w:sz w:val="24"/>
              </w:rPr>
            </w:pPr>
          </w:p>
        </w:tc>
      </w:tr>
      <w:tr w:rsidR="004C400C" w:rsidRPr="00A76437" w:rsidTr="004C400C">
        <w:tc>
          <w:tcPr>
            <w:tcW w:w="2059" w:type="dxa"/>
          </w:tcPr>
          <w:p w:rsidR="004C400C" w:rsidRPr="00A76437" w:rsidRDefault="004C400C" w:rsidP="00971DB0">
            <w:pPr>
              <w:widowControl/>
              <w:rPr>
                <w:sz w:val="24"/>
              </w:rPr>
            </w:pPr>
          </w:p>
        </w:tc>
        <w:tc>
          <w:tcPr>
            <w:tcW w:w="2059" w:type="dxa"/>
          </w:tcPr>
          <w:p w:rsidR="004C400C" w:rsidRPr="00A76437" w:rsidRDefault="004C400C" w:rsidP="00971DB0">
            <w:pPr>
              <w:widowControl/>
              <w:rPr>
                <w:sz w:val="24"/>
              </w:rPr>
            </w:pPr>
          </w:p>
        </w:tc>
        <w:tc>
          <w:tcPr>
            <w:tcW w:w="2059" w:type="dxa"/>
          </w:tcPr>
          <w:p w:rsidR="004C400C" w:rsidRPr="00A76437" w:rsidRDefault="004C400C" w:rsidP="00971DB0">
            <w:pPr>
              <w:widowControl/>
              <w:rPr>
                <w:sz w:val="24"/>
              </w:rPr>
            </w:pPr>
          </w:p>
        </w:tc>
        <w:tc>
          <w:tcPr>
            <w:tcW w:w="2059" w:type="dxa"/>
          </w:tcPr>
          <w:p w:rsidR="004C400C" w:rsidRPr="00A76437" w:rsidRDefault="004C400C" w:rsidP="00971DB0">
            <w:pPr>
              <w:widowControl/>
              <w:rPr>
                <w:sz w:val="24"/>
              </w:rPr>
            </w:pPr>
          </w:p>
        </w:tc>
        <w:tc>
          <w:tcPr>
            <w:tcW w:w="2060" w:type="dxa"/>
          </w:tcPr>
          <w:p w:rsidR="004C400C" w:rsidRPr="00A76437" w:rsidRDefault="004C400C" w:rsidP="00971DB0">
            <w:pPr>
              <w:widowControl/>
              <w:rPr>
                <w:sz w:val="24"/>
              </w:rPr>
            </w:pPr>
          </w:p>
        </w:tc>
      </w:tr>
      <w:tr w:rsidR="004C400C" w:rsidRPr="00A76437" w:rsidTr="004C400C">
        <w:tc>
          <w:tcPr>
            <w:tcW w:w="2059" w:type="dxa"/>
          </w:tcPr>
          <w:p w:rsidR="004C400C" w:rsidRPr="00A76437" w:rsidRDefault="004C400C" w:rsidP="00971DB0">
            <w:pPr>
              <w:widowControl/>
              <w:rPr>
                <w:sz w:val="24"/>
              </w:rPr>
            </w:pPr>
          </w:p>
        </w:tc>
        <w:tc>
          <w:tcPr>
            <w:tcW w:w="2059" w:type="dxa"/>
          </w:tcPr>
          <w:p w:rsidR="004C400C" w:rsidRPr="00A76437" w:rsidRDefault="004C400C" w:rsidP="00971DB0">
            <w:pPr>
              <w:widowControl/>
              <w:rPr>
                <w:sz w:val="24"/>
              </w:rPr>
            </w:pPr>
          </w:p>
        </w:tc>
        <w:tc>
          <w:tcPr>
            <w:tcW w:w="2059" w:type="dxa"/>
          </w:tcPr>
          <w:p w:rsidR="004C400C" w:rsidRPr="00A76437" w:rsidRDefault="004C400C" w:rsidP="00971DB0">
            <w:pPr>
              <w:widowControl/>
              <w:rPr>
                <w:sz w:val="24"/>
              </w:rPr>
            </w:pPr>
          </w:p>
        </w:tc>
        <w:tc>
          <w:tcPr>
            <w:tcW w:w="2059" w:type="dxa"/>
          </w:tcPr>
          <w:p w:rsidR="004C400C" w:rsidRPr="00A76437" w:rsidRDefault="004C400C" w:rsidP="00971DB0">
            <w:pPr>
              <w:widowControl/>
              <w:rPr>
                <w:sz w:val="24"/>
              </w:rPr>
            </w:pPr>
          </w:p>
        </w:tc>
        <w:tc>
          <w:tcPr>
            <w:tcW w:w="2060" w:type="dxa"/>
          </w:tcPr>
          <w:p w:rsidR="004C400C" w:rsidRPr="00A76437" w:rsidRDefault="004C400C" w:rsidP="00971DB0">
            <w:pPr>
              <w:widowControl/>
              <w:rPr>
                <w:sz w:val="24"/>
              </w:rPr>
            </w:pPr>
          </w:p>
        </w:tc>
      </w:tr>
      <w:tr w:rsidR="004C400C" w:rsidRPr="00A76437" w:rsidTr="004C400C">
        <w:tc>
          <w:tcPr>
            <w:tcW w:w="2059" w:type="dxa"/>
          </w:tcPr>
          <w:p w:rsidR="004C400C" w:rsidRPr="00A76437" w:rsidRDefault="004C400C" w:rsidP="00971DB0">
            <w:pPr>
              <w:widowControl/>
              <w:rPr>
                <w:sz w:val="24"/>
              </w:rPr>
            </w:pPr>
          </w:p>
        </w:tc>
        <w:tc>
          <w:tcPr>
            <w:tcW w:w="2059" w:type="dxa"/>
          </w:tcPr>
          <w:p w:rsidR="004C400C" w:rsidRPr="00A76437" w:rsidRDefault="004C400C" w:rsidP="00971DB0">
            <w:pPr>
              <w:widowControl/>
              <w:rPr>
                <w:sz w:val="24"/>
              </w:rPr>
            </w:pPr>
          </w:p>
        </w:tc>
        <w:tc>
          <w:tcPr>
            <w:tcW w:w="2059" w:type="dxa"/>
          </w:tcPr>
          <w:p w:rsidR="004C400C" w:rsidRPr="00A76437" w:rsidRDefault="004C400C" w:rsidP="00971DB0">
            <w:pPr>
              <w:widowControl/>
              <w:rPr>
                <w:sz w:val="24"/>
              </w:rPr>
            </w:pPr>
          </w:p>
        </w:tc>
        <w:tc>
          <w:tcPr>
            <w:tcW w:w="2059" w:type="dxa"/>
          </w:tcPr>
          <w:p w:rsidR="004C400C" w:rsidRPr="00A76437" w:rsidRDefault="004C400C" w:rsidP="00971DB0">
            <w:pPr>
              <w:widowControl/>
              <w:rPr>
                <w:sz w:val="24"/>
              </w:rPr>
            </w:pPr>
          </w:p>
        </w:tc>
        <w:tc>
          <w:tcPr>
            <w:tcW w:w="2060" w:type="dxa"/>
          </w:tcPr>
          <w:p w:rsidR="004C400C" w:rsidRPr="00A76437" w:rsidRDefault="004C400C" w:rsidP="00971DB0">
            <w:pPr>
              <w:widowControl/>
              <w:rPr>
                <w:sz w:val="24"/>
              </w:rPr>
            </w:pPr>
          </w:p>
        </w:tc>
      </w:tr>
      <w:tr w:rsidR="004C400C" w:rsidRPr="00A76437" w:rsidTr="004C400C">
        <w:tc>
          <w:tcPr>
            <w:tcW w:w="2059" w:type="dxa"/>
          </w:tcPr>
          <w:p w:rsidR="004C400C" w:rsidRPr="00A76437" w:rsidRDefault="004C400C" w:rsidP="00971DB0">
            <w:pPr>
              <w:widowControl/>
              <w:rPr>
                <w:sz w:val="24"/>
              </w:rPr>
            </w:pPr>
          </w:p>
        </w:tc>
        <w:tc>
          <w:tcPr>
            <w:tcW w:w="2059" w:type="dxa"/>
          </w:tcPr>
          <w:p w:rsidR="004C400C" w:rsidRPr="00A76437" w:rsidRDefault="004C400C" w:rsidP="00971DB0">
            <w:pPr>
              <w:widowControl/>
              <w:rPr>
                <w:sz w:val="24"/>
              </w:rPr>
            </w:pPr>
          </w:p>
        </w:tc>
        <w:tc>
          <w:tcPr>
            <w:tcW w:w="2059" w:type="dxa"/>
          </w:tcPr>
          <w:p w:rsidR="004C400C" w:rsidRPr="00A76437" w:rsidRDefault="004C400C" w:rsidP="00971DB0">
            <w:pPr>
              <w:widowControl/>
              <w:rPr>
                <w:sz w:val="24"/>
              </w:rPr>
            </w:pPr>
          </w:p>
        </w:tc>
        <w:tc>
          <w:tcPr>
            <w:tcW w:w="2059" w:type="dxa"/>
          </w:tcPr>
          <w:p w:rsidR="004C400C" w:rsidRPr="00A76437" w:rsidRDefault="004C400C" w:rsidP="00971DB0">
            <w:pPr>
              <w:widowControl/>
              <w:rPr>
                <w:sz w:val="24"/>
              </w:rPr>
            </w:pPr>
          </w:p>
        </w:tc>
        <w:tc>
          <w:tcPr>
            <w:tcW w:w="2060" w:type="dxa"/>
          </w:tcPr>
          <w:p w:rsidR="004C400C" w:rsidRPr="00A76437" w:rsidRDefault="004C400C" w:rsidP="00971DB0">
            <w:pPr>
              <w:widowControl/>
              <w:rPr>
                <w:sz w:val="24"/>
              </w:rPr>
            </w:pPr>
          </w:p>
        </w:tc>
      </w:tr>
      <w:tr w:rsidR="004C400C" w:rsidRPr="00A76437" w:rsidTr="004C400C">
        <w:tc>
          <w:tcPr>
            <w:tcW w:w="2059" w:type="dxa"/>
          </w:tcPr>
          <w:p w:rsidR="004C400C" w:rsidRPr="00A76437" w:rsidRDefault="004C400C" w:rsidP="00971DB0">
            <w:pPr>
              <w:widowControl/>
              <w:rPr>
                <w:sz w:val="24"/>
              </w:rPr>
            </w:pPr>
          </w:p>
        </w:tc>
        <w:tc>
          <w:tcPr>
            <w:tcW w:w="2059" w:type="dxa"/>
          </w:tcPr>
          <w:p w:rsidR="004C400C" w:rsidRPr="00A76437" w:rsidRDefault="004C400C" w:rsidP="00971DB0">
            <w:pPr>
              <w:widowControl/>
              <w:rPr>
                <w:sz w:val="24"/>
              </w:rPr>
            </w:pPr>
          </w:p>
        </w:tc>
        <w:tc>
          <w:tcPr>
            <w:tcW w:w="2059" w:type="dxa"/>
          </w:tcPr>
          <w:p w:rsidR="004C400C" w:rsidRPr="00A76437" w:rsidRDefault="004C400C" w:rsidP="00971DB0">
            <w:pPr>
              <w:widowControl/>
              <w:rPr>
                <w:sz w:val="24"/>
              </w:rPr>
            </w:pPr>
          </w:p>
        </w:tc>
        <w:tc>
          <w:tcPr>
            <w:tcW w:w="2059" w:type="dxa"/>
          </w:tcPr>
          <w:p w:rsidR="004C400C" w:rsidRPr="00A76437" w:rsidRDefault="004C400C" w:rsidP="00971DB0">
            <w:pPr>
              <w:widowControl/>
              <w:rPr>
                <w:sz w:val="24"/>
              </w:rPr>
            </w:pPr>
          </w:p>
        </w:tc>
        <w:tc>
          <w:tcPr>
            <w:tcW w:w="2060" w:type="dxa"/>
          </w:tcPr>
          <w:p w:rsidR="004C400C" w:rsidRPr="00A76437" w:rsidRDefault="004C400C" w:rsidP="00971DB0">
            <w:pPr>
              <w:widowControl/>
              <w:rPr>
                <w:sz w:val="24"/>
              </w:rPr>
            </w:pPr>
          </w:p>
        </w:tc>
      </w:tr>
      <w:tr w:rsidR="004C400C" w:rsidRPr="00A76437" w:rsidTr="004C400C">
        <w:tc>
          <w:tcPr>
            <w:tcW w:w="2059" w:type="dxa"/>
          </w:tcPr>
          <w:p w:rsidR="004C400C" w:rsidRPr="00A76437" w:rsidRDefault="004C400C" w:rsidP="00971DB0">
            <w:pPr>
              <w:widowControl/>
              <w:rPr>
                <w:sz w:val="24"/>
              </w:rPr>
            </w:pPr>
          </w:p>
        </w:tc>
        <w:tc>
          <w:tcPr>
            <w:tcW w:w="2059" w:type="dxa"/>
          </w:tcPr>
          <w:p w:rsidR="004C400C" w:rsidRPr="00A76437" w:rsidRDefault="004C400C" w:rsidP="00971DB0">
            <w:pPr>
              <w:widowControl/>
              <w:rPr>
                <w:sz w:val="24"/>
              </w:rPr>
            </w:pPr>
          </w:p>
        </w:tc>
        <w:tc>
          <w:tcPr>
            <w:tcW w:w="2059" w:type="dxa"/>
          </w:tcPr>
          <w:p w:rsidR="004C400C" w:rsidRPr="00A76437" w:rsidRDefault="004C400C" w:rsidP="00971DB0">
            <w:pPr>
              <w:widowControl/>
              <w:rPr>
                <w:sz w:val="24"/>
              </w:rPr>
            </w:pPr>
          </w:p>
        </w:tc>
        <w:tc>
          <w:tcPr>
            <w:tcW w:w="2059" w:type="dxa"/>
          </w:tcPr>
          <w:p w:rsidR="004C400C" w:rsidRPr="00A76437" w:rsidRDefault="004C400C" w:rsidP="00971DB0">
            <w:pPr>
              <w:widowControl/>
              <w:rPr>
                <w:sz w:val="24"/>
              </w:rPr>
            </w:pPr>
          </w:p>
        </w:tc>
        <w:tc>
          <w:tcPr>
            <w:tcW w:w="2060" w:type="dxa"/>
          </w:tcPr>
          <w:p w:rsidR="004C400C" w:rsidRPr="00A76437" w:rsidRDefault="004C400C" w:rsidP="00971DB0">
            <w:pPr>
              <w:widowControl/>
              <w:rPr>
                <w:sz w:val="24"/>
              </w:rPr>
            </w:pPr>
          </w:p>
        </w:tc>
      </w:tr>
      <w:tr w:rsidR="004C400C" w:rsidRPr="00A76437" w:rsidTr="004C400C">
        <w:tc>
          <w:tcPr>
            <w:tcW w:w="2059" w:type="dxa"/>
          </w:tcPr>
          <w:p w:rsidR="004C400C" w:rsidRPr="00A76437" w:rsidRDefault="004C400C" w:rsidP="00971DB0">
            <w:pPr>
              <w:widowControl/>
              <w:rPr>
                <w:sz w:val="24"/>
              </w:rPr>
            </w:pPr>
          </w:p>
        </w:tc>
        <w:tc>
          <w:tcPr>
            <w:tcW w:w="2059" w:type="dxa"/>
          </w:tcPr>
          <w:p w:rsidR="004C400C" w:rsidRPr="00A76437" w:rsidRDefault="004C400C" w:rsidP="00971DB0">
            <w:pPr>
              <w:widowControl/>
              <w:rPr>
                <w:sz w:val="24"/>
              </w:rPr>
            </w:pPr>
          </w:p>
        </w:tc>
        <w:tc>
          <w:tcPr>
            <w:tcW w:w="2059" w:type="dxa"/>
          </w:tcPr>
          <w:p w:rsidR="004C400C" w:rsidRPr="00A76437" w:rsidRDefault="004C400C" w:rsidP="00971DB0">
            <w:pPr>
              <w:widowControl/>
              <w:rPr>
                <w:sz w:val="24"/>
              </w:rPr>
            </w:pPr>
          </w:p>
        </w:tc>
        <w:tc>
          <w:tcPr>
            <w:tcW w:w="2059" w:type="dxa"/>
          </w:tcPr>
          <w:p w:rsidR="004C400C" w:rsidRPr="00A76437" w:rsidRDefault="004C400C" w:rsidP="00971DB0">
            <w:pPr>
              <w:widowControl/>
              <w:rPr>
                <w:sz w:val="24"/>
              </w:rPr>
            </w:pPr>
          </w:p>
        </w:tc>
        <w:tc>
          <w:tcPr>
            <w:tcW w:w="2060" w:type="dxa"/>
          </w:tcPr>
          <w:p w:rsidR="004C400C" w:rsidRPr="00A76437" w:rsidRDefault="004C400C" w:rsidP="00971DB0">
            <w:pPr>
              <w:widowControl/>
              <w:rPr>
                <w:sz w:val="24"/>
              </w:rPr>
            </w:pPr>
          </w:p>
        </w:tc>
      </w:tr>
      <w:tr w:rsidR="004C400C" w:rsidRPr="00A76437" w:rsidTr="004C400C">
        <w:tc>
          <w:tcPr>
            <w:tcW w:w="2059" w:type="dxa"/>
          </w:tcPr>
          <w:p w:rsidR="004C400C" w:rsidRPr="00A76437" w:rsidRDefault="004C400C" w:rsidP="00971DB0">
            <w:pPr>
              <w:widowControl/>
              <w:rPr>
                <w:sz w:val="24"/>
              </w:rPr>
            </w:pPr>
          </w:p>
        </w:tc>
        <w:tc>
          <w:tcPr>
            <w:tcW w:w="2059" w:type="dxa"/>
          </w:tcPr>
          <w:p w:rsidR="004C400C" w:rsidRPr="00A76437" w:rsidRDefault="004C400C" w:rsidP="00971DB0">
            <w:pPr>
              <w:widowControl/>
              <w:rPr>
                <w:sz w:val="24"/>
              </w:rPr>
            </w:pPr>
          </w:p>
        </w:tc>
        <w:tc>
          <w:tcPr>
            <w:tcW w:w="2059" w:type="dxa"/>
          </w:tcPr>
          <w:p w:rsidR="004C400C" w:rsidRPr="00A76437" w:rsidRDefault="004C400C" w:rsidP="00971DB0">
            <w:pPr>
              <w:widowControl/>
              <w:rPr>
                <w:sz w:val="24"/>
              </w:rPr>
            </w:pPr>
          </w:p>
        </w:tc>
        <w:tc>
          <w:tcPr>
            <w:tcW w:w="2059" w:type="dxa"/>
          </w:tcPr>
          <w:p w:rsidR="004C400C" w:rsidRPr="00A76437" w:rsidRDefault="004C400C" w:rsidP="00971DB0">
            <w:pPr>
              <w:widowControl/>
              <w:rPr>
                <w:sz w:val="24"/>
              </w:rPr>
            </w:pPr>
          </w:p>
        </w:tc>
        <w:tc>
          <w:tcPr>
            <w:tcW w:w="2060" w:type="dxa"/>
          </w:tcPr>
          <w:p w:rsidR="004C400C" w:rsidRPr="00A76437" w:rsidRDefault="004C400C" w:rsidP="00971DB0">
            <w:pPr>
              <w:widowControl/>
              <w:rPr>
                <w:sz w:val="24"/>
              </w:rPr>
            </w:pPr>
          </w:p>
        </w:tc>
      </w:tr>
      <w:tr w:rsidR="004C400C" w:rsidRPr="00A76437" w:rsidTr="004C400C">
        <w:tc>
          <w:tcPr>
            <w:tcW w:w="2059" w:type="dxa"/>
          </w:tcPr>
          <w:p w:rsidR="004C400C" w:rsidRPr="00A76437" w:rsidRDefault="004C400C" w:rsidP="00971DB0">
            <w:pPr>
              <w:widowControl/>
              <w:rPr>
                <w:sz w:val="24"/>
              </w:rPr>
            </w:pPr>
          </w:p>
        </w:tc>
        <w:tc>
          <w:tcPr>
            <w:tcW w:w="2059" w:type="dxa"/>
          </w:tcPr>
          <w:p w:rsidR="004C400C" w:rsidRPr="00A76437" w:rsidRDefault="004C400C" w:rsidP="00971DB0">
            <w:pPr>
              <w:widowControl/>
              <w:rPr>
                <w:sz w:val="24"/>
              </w:rPr>
            </w:pPr>
          </w:p>
        </w:tc>
        <w:tc>
          <w:tcPr>
            <w:tcW w:w="2059" w:type="dxa"/>
          </w:tcPr>
          <w:p w:rsidR="004C400C" w:rsidRPr="00A76437" w:rsidRDefault="004C400C" w:rsidP="00971DB0">
            <w:pPr>
              <w:widowControl/>
              <w:rPr>
                <w:sz w:val="24"/>
              </w:rPr>
            </w:pPr>
          </w:p>
        </w:tc>
        <w:tc>
          <w:tcPr>
            <w:tcW w:w="2059" w:type="dxa"/>
          </w:tcPr>
          <w:p w:rsidR="004C400C" w:rsidRPr="00A76437" w:rsidRDefault="004C400C" w:rsidP="00971DB0">
            <w:pPr>
              <w:widowControl/>
              <w:rPr>
                <w:sz w:val="24"/>
              </w:rPr>
            </w:pPr>
          </w:p>
        </w:tc>
        <w:tc>
          <w:tcPr>
            <w:tcW w:w="2060" w:type="dxa"/>
          </w:tcPr>
          <w:p w:rsidR="004C400C" w:rsidRPr="00A76437" w:rsidRDefault="004C400C" w:rsidP="00971DB0">
            <w:pPr>
              <w:widowControl/>
              <w:rPr>
                <w:sz w:val="24"/>
              </w:rPr>
            </w:pPr>
          </w:p>
        </w:tc>
      </w:tr>
      <w:tr w:rsidR="004C400C" w:rsidRPr="00A76437" w:rsidTr="004C400C">
        <w:tc>
          <w:tcPr>
            <w:tcW w:w="2059" w:type="dxa"/>
          </w:tcPr>
          <w:p w:rsidR="004C400C" w:rsidRPr="00A76437" w:rsidRDefault="004C400C" w:rsidP="00971DB0">
            <w:pPr>
              <w:widowControl/>
              <w:rPr>
                <w:sz w:val="24"/>
              </w:rPr>
            </w:pPr>
          </w:p>
        </w:tc>
        <w:tc>
          <w:tcPr>
            <w:tcW w:w="2059" w:type="dxa"/>
          </w:tcPr>
          <w:p w:rsidR="004C400C" w:rsidRPr="00A76437" w:rsidRDefault="004C400C" w:rsidP="00971DB0">
            <w:pPr>
              <w:widowControl/>
              <w:rPr>
                <w:sz w:val="24"/>
              </w:rPr>
            </w:pPr>
          </w:p>
        </w:tc>
        <w:tc>
          <w:tcPr>
            <w:tcW w:w="2059" w:type="dxa"/>
          </w:tcPr>
          <w:p w:rsidR="004C400C" w:rsidRPr="00A76437" w:rsidRDefault="004C400C" w:rsidP="00971DB0">
            <w:pPr>
              <w:widowControl/>
              <w:rPr>
                <w:sz w:val="24"/>
              </w:rPr>
            </w:pPr>
          </w:p>
        </w:tc>
        <w:tc>
          <w:tcPr>
            <w:tcW w:w="2059" w:type="dxa"/>
          </w:tcPr>
          <w:p w:rsidR="004C400C" w:rsidRPr="00A76437" w:rsidRDefault="004C400C" w:rsidP="00971DB0">
            <w:pPr>
              <w:widowControl/>
              <w:rPr>
                <w:sz w:val="24"/>
              </w:rPr>
            </w:pPr>
          </w:p>
        </w:tc>
        <w:tc>
          <w:tcPr>
            <w:tcW w:w="2060" w:type="dxa"/>
          </w:tcPr>
          <w:p w:rsidR="004C400C" w:rsidRPr="00A76437" w:rsidRDefault="004C400C" w:rsidP="00971DB0">
            <w:pPr>
              <w:widowControl/>
              <w:rPr>
                <w:sz w:val="24"/>
              </w:rPr>
            </w:pPr>
          </w:p>
        </w:tc>
      </w:tr>
      <w:tr w:rsidR="004C400C" w:rsidRPr="00A76437" w:rsidTr="004C400C">
        <w:tc>
          <w:tcPr>
            <w:tcW w:w="2059" w:type="dxa"/>
          </w:tcPr>
          <w:p w:rsidR="004C400C" w:rsidRPr="00A76437" w:rsidRDefault="004C400C" w:rsidP="00971DB0">
            <w:pPr>
              <w:widowControl/>
              <w:rPr>
                <w:sz w:val="24"/>
              </w:rPr>
            </w:pPr>
          </w:p>
        </w:tc>
        <w:tc>
          <w:tcPr>
            <w:tcW w:w="2059" w:type="dxa"/>
          </w:tcPr>
          <w:p w:rsidR="004C400C" w:rsidRPr="00A76437" w:rsidRDefault="004C400C" w:rsidP="00971DB0">
            <w:pPr>
              <w:widowControl/>
              <w:rPr>
                <w:sz w:val="24"/>
              </w:rPr>
            </w:pPr>
          </w:p>
        </w:tc>
        <w:tc>
          <w:tcPr>
            <w:tcW w:w="2059" w:type="dxa"/>
          </w:tcPr>
          <w:p w:rsidR="004C400C" w:rsidRPr="00A76437" w:rsidRDefault="004C400C" w:rsidP="00971DB0">
            <w:pPr>
              <w:widowControl/>
              <w:rPr>
                <w:sz w:val="24"/>
              </w:rPr>
            </w:pPr>
          </w:p>
        </w:tc>
        <w:tc>
          <w:tcPr>
            <w:tcW w:w="2059" w:type="dxa"/>
          </w:tcPr>
          <w:p w:rsidR="004C400C" w:rsidRPr="00A76437" w:rsidRDefault="004C400C" w:rsidP="00971DB0">
            <w:pPr>
              <w:widowControl/>
              <w:rPr>
                <w:sz w:val="24"/>
              </w:rPr>
            </w:pPr>
          </w:p>
        </w:tc>
        <w:tc>
          <w:tcPr>
            <w:tcW w:w="2060" w:type="dxa"/>
          </w:tcPr>
          <w:p w:rsidR="004C400C" w:rsidRPr="00A76437" w:rsidRDefault="004C400C" w:rsidP="00971DB0">
            <w:pPr>
              <w:widowControl/>
              <w:rPr>
                <w:sz w:val="24"/>
              </w:rPr>
            </w:pPr>
          </w:p>
        </w:tc>
      </w:tr>
      <w:tr w:rsidR="004C400C" w:rsidRPr="00A76437" w:rsidTr="004C400C">
        <w:tc>
          <w:tcPr>
            <w:tcW w:w="2059" w:type="dxa"/>
          </w:tcPr>
          <w:p w:rsidR="004C400C" w:rsidRPr="00A76437" w:rsidRDefault="004C400C" w:rsidP="00971DB0">
            <w:pPr>
              <w:widowControl/>
              <w:rPr>
                <w:sz w:val="24"/>
              </w:rPr>
            </w:pPr>
          </w:p>
        </w:tc>
        <w:tc>
          <w:tcPr>
            <w:tcW w:w="2059" w:type="dxa"/>
          </w:tcPr>
          <w:p w:rsidR="004C400C" w:rsidRPr="00A76437" w:rsidRDefault="004C400C" w:rsidP="00971DB0">
            <w:pPr>
              <w:widowControl/>
              <w:rPr>
                <w:sz w:val="24"/>
              </w:rPr>
            </w:pPr>
          </w:p>
        </w:tc>
        <w:tc>
          <w:tcPr>
            <w:tcW w:w="2059" w:type="dxa"/>
          </w:tcPr>
          <w:p w:rsidR="004C400C" w:rsidRPr="00A76437" w:rsidRDefault="004C400C" w:rsidP="00971DB0">
            <w:pPr>
              <w:widowControl/>
              <w:rPr>
                <w:sz w:val="24"/>
              </w:rPr>
            </w:pPr>
          </w:p>
        </w:tc>
        <w:tc>
          <w:tcPr>
            <w:tcW w:w="2059" w:type="dxa"/>
          </w:tcPr>
          <w:p w:rsidR="004C400C" w:rsidRPr="00A76437" w:rsidRDefault="004C400C" w:rsidP="00971DB0">
            <w:pPr>
              <w:widowControl/>
              <w:rPr>
                <w:sz w:val="24"/>
              </w:rPr>
            </w:pPr>
          </w:p>
        </w:tc>
        <w:tc>
          <w:tcPr>
            <w:tcW w:w="2060" w:type="dxa"/>
          </w:tcPr>
          <w:p w:rsidR="004C400C" w:rsidRPr="00A76437" w:rsidRDefault="004C400C" w:rsidP="00971DB0">
            <w:pPr>
              <w:widowControl/>
              <w:rPr>
                <w:sz w:val="24"/>
              </w:rPr>
            </w:pPr>
          </w:p>
        </w:tc>
      </w:tr>
      <w:tr w:rsidR="004C400C" w:rsidRPr="00A76437" w:rsidTr="004C400C">
        <w:tc>
          <w:tcPr>
            <w:tcW w:w="2059" w:type="dxa"/>
          </w:tcPr>
          <w:p w:rsidR="004C400C" w:rsidRPr="00A76437" w:rsidRDefault="004C400C" w:rsidP="00971DB0">
            <w:pPr>
              <w:widowControl/>
              <w:rPr>
                <w:sz w:val="24"/>
              </w:rPr>
            </w:pPr>
          </w:p>
        </w:tc>
        <w:tc>
          <w:tcPr>
            <w:tcW w:w="2059" w:type="dxa"/>
          </w:tcPr>
          <w:p w:rsidR="004C400C" w:rsidRPr="00A76437" w:rsidRDefault="004C400C" w:rsidP="00971DB0">
            <w:pPr>
              <w:widowControl/>
              <w:rPr>
                <w:sz w:val="24"/>
              </w:rPr>
            </w:pPr>
          </w:p>
        </w:tc>
        <w:tc>
          <w:tcPr>
            <w:tcW w:w="2059" w:type="dxa"/>
          </w:tcPr>
          <w:p w:rsidR="004C400C" w:rsidRPr="00A76437" w:rsidRDefault="004C400C" w:rsidP="00971DB0">
            <w:pPr>
              <w:widowControl/>
              <w:rPr>
                <w:sz w:val="24"/>
              </w:rPr>
            </w:pPr>
          </w:p>
        </w:tc>
        <w:tc>
          <w:tcPr>
            <w:tcW w:w="2059" w:type="dxa"/>
          </w:tcPr>
          <w:p w:rsidR="004C400C" w:rsidRPr="00A76437" w:rsidRDefault="004C400C" w:rsidP="00971DB0">
            <w:pPr>
              <w:widowControl/>
              <w:rPr>
                <w:sz w:val="24"/>
              </w:rPr>
            </w:pPr>
          </w:p>
        </w:tc>
        <w:tc>
          <w:tcPr>
            <w:tcW w:w="2060" w:type="dxa"/>
          </w:tcPr>
          <w:p w:rsidR="004C400C" w:rsidRPr="00A76437" w:rsidRDefault="004C400C" w:rsidP="00971DB0">
            <w:pPr>
              <w:widowControl/>
              <w:rPr>
                <w:sz w:val="24"/>
              </w:rPr>
            </w:pPr>
          </w:p>
        </w:tc>
      </w:tr>
      <w:tr w:rsidR="004C400C" w:rsidRPr="00A76437" w:rsidTr="004C400C">
        <w:tc>
          <w:tcPr>
            <w:tcW w:w="2059" w:type="dxa"/>
          </w:tcPr>
          <w:p w:rsidR="004C400C" w:rsidRPr="00A76437" w:rsidRDefault="004C400C" w:rsidP="00971DB0">
            <w:pPr>
              <w:widowControl/>
              <w:rPr>
                <w:sz w:val="24"/>
              </w:rPr>
            </w:pPr>
          </w:p>
        </w:tc>
        <w:tc>
          <w:tcPr>
            <w:tcW w:w="2059" w:type="dxa"/>
          </w:tcPr>
          <w:p w:rsidR="004C400C" w:rsidRPr="00A76437" w:rsidRDefault="004C400C" w:rsidP="00971DB0">
            <w:pPr>
              <w:widowControl/>
              <w:rPr>
                <w:sz w:val="24"/>
              </w:rPr>
            </w:pPr>
          </w:p>
        </w:tc>
        <w:tc>
          <w:tcPr>
            <w:tcW w:w="2059" w:type="dxa"/>
          </w:tcPr>
          <w:p w:rsidR="004C400C" w:rsidRPr="00A76437" w:rsidRDefault="004C400C" w:rsidP="00971DB0">
            <w:pPr>
              <w:widowControl/>
              <w:rPr>
                <w:sz w:val="24"/>
              </w:rPr>
            </w:pPr>
          </w:p>
        </w:tc>
        <w:tc>
          <w:tcPr>
            <w:tcW w:w="2059" w:type="dxa"/>
          </w:tcPr>
          <w:p w:rsidR="004C400C" w:rsidRPr="00A76437" w:rsidRDefault="004C400C" w:rsidP="00971DB0">
            <w:pPr>
              <w:widowControl/>
              <w:rPr>
                <w:sz w:val="24"/>
              </w:rPr>
            </w:pPr>
          </w:p>
        </w:tc>
        <w:tc>
          <w:tcPr>
            <w:tcW w:w="2060" w:type="dxa"/>
          </w:tcPr>
          <w:p w:rsidR="004C400C" w:rsidRPr="00A76437" w:rsidRDefault="004C400C" w:rsidP="00971DB0">
            <w:pPr>
              <w:widowControl/>
              <w:rPr>
                <w:sz w:val="24"/>
              </w:rPr>
            </w:pPr>
          </w:p>
        </w:tc>
      </w:tr>
      <w:tr w:rsidR="004C400C" w:rsidRPr="00A76437" w:rsidTr="004C400C">
        <w:tc>
          <w:tcPr>
            <w:tcW w:w="2059" w:type="dxa"/>
          </w:tcPr>
          <w:p w:rsidR="004C400C" w:rsidRPr="00A76437" w:rsidRDefault="004C400C" w:rsidP="00971DB0">
            <w:pPr>
              <w:widowControl/>
              <w:rPr>
                <w:sz w:val="24"/>
              </w:rPr>
            </w:pPr>
          </w:p>
        </w:tc>
        <w:tc>
          <w:tcPr>
            <w:tcW w:w="2059" w:type="dxa"/>
          </w:tcPr>
          <w:p w:rsidR="004C400C" w:rsidRPr="00A76437" w:rsidRDefault="004C400C" w:rsidP="00971DB0">
            <w:pPr>
              <w:widowControl/>
              <w:rPr>
                <w:sz w:val="24"/>
              </w:rPr>
            </w:pPr>
          </w:p>
        </w:tc>
        <w:tc>
          <w:tcPr>
            <w:tcW w:w="2059" w:type="dxa"/>
          </w:tcPr>
          <w:p w:rsidR="004C400C" w:rsidRPr="00A76437" w:rsidRDefault="004C400C" w:rsidP="00971DB0">
            <w:pPr>
              <w:widowControl/>
              <w:rPr>
                <w:sz w:val="24"/>
              </w:rPr>
            </w:pPr>
          </w:p>
        </w:tc>
        <w:tc>
          <w:tcPr>
            <w:tcW w:w="2059" w:type="dxa"/>
          </w:tcPr>
          <w:p w:rsidR="004C400C" w:rsidRPr="00A76437" w:rsidRDefault="004C400C" w:rsidP="00971DB0">
            <w:pPr>
              <w:widowControl/>
              <w:rPr>
                <w:sz w:val="24"/>
              </w:rPr>
            </w:pPr>
          </w:p>
        </w:tc>
        <w:tc>
          <w:tcPr>
            <w:tcW w:w="2060" w:type="dxa"/>
          </w:tcPr>
          <w:p w:rsidR="004C400C" w:rsidRPr="00A76437" w:rsidRDefault="004C400C" w:rsidP="00971DB0">
            <w:pPr>
              <w:widowControl/>
              <w:rPr>
                <w:sz w:val="24"/>
              </w:rPr>
            </w:pPr>
          </w:p>
        </w:tc>
      </w:tr>
      <w:tr w:rsidR="004C400C" w:rsidRPr="00A76437" w:rsidTr="004C400C">
        <w:tc>
          <w:tcPr>
            <w:tcW w:w="2059" w:type="dxa"/>
          </w:tcPr>
          <w:p w:rsidR="004C400C" w:rsidRPr="00A76437" w:rsidRDefault="004C400C" w:rsidP="00971DB0">
            <w:pPr>
              <w:widowControl/>
              <w:rPr>
                <w:sz w:val="24"/>
              </w:rPr>
            </w:pPr>
          </w:p>
        </w:tc>
        <w:tc>
          <w:tcPr>
            <w:tcW w:w="2059" w:type="dxa"/>
          </w:tcPr>
          <w:p w:rsidR="004C400C" w:rsidRPr="00A76437" w:rsidRDefault="004C400C" w:rsidP="00971DB0">
            <w:pPr>
              <w:widowControl/>
              <w:rPr>
                <w:sz w:val="24"/>
              </w:rPr>
            </w:pPr>
          </w:p>
        </w:tc>
        <w:tc>
          <w:tcPr>
            <w:tcW w:w="2059" w:type="dxa"/>
          </w:tcPr>
          <w:p w:rsidR="004C400C" w:rsidRPr="00A76437" w:rsidRDefault="004C400C" w:rsidP="00971DB0">
            <w:pPr>
              <w:widowControl/>
              <w:rPr>
                <w:sz w:val="24"/>
              </w:rPr>
            </w:pPr>
          </w:p>
        </w:tc>
        <w:tc>
          <w:tcPr>
            <w:tcW w:w="2059" w:type="dxa"/>
          </w:tcPr>
          <w:p w:rsidR="004C400C" w:rsidRPr="00A76437" w:rsidRDefault="004C400C" w:rsidP="00971DB0">
            <w:pPr>
              <w:widowControl/>
              <w:rPr>
                <w:sz w:val="24"/>
              </w:rPr>
            </w:pPr>
          </w:p>
        </w:tc>
        <w:tc>
          <w:tcPr>
            <w:tcW w:w="2060" w:type="dxa"/>
          </w:tcPr>
          <w:p w:rsidR="004C400C" w:rsidRPr="00A76437" w:rsidRDefault="004C400C" w:rsidP="00971DB0">
            <w:pPr>
              <w:widowControl/>
              <w:rPr>
                <w:sz w:val="24"/>
              </w:rPr>
            </w:pPr>
          </w:p>
        </w:tc>
      </w:tr>
      <w:tr w:rsidR="004C400C" w:rsidRPr="00A76437" w:rsidTr="004C400C">
        <w:tc>
          <w:tcPr>
            <w:tcW w:w="2059" w:type="dxa"/>
          </w:tcPr>
          <w:p w:rsidR="004C400C" w:rsidRPr="00A76437" w:rsidRDefault="004C400C" w:rsidP="00971DB0">
            <w:pPr>
              <w:widowControl/>
              <w:rPr>
                <w:sz w:val="24"/>
              </w:rPr>
            </w:pPr>
          </w:p>
        </w:tc>
        <w:tc>
          <w:tcPr>
            <w:tcW w:w="2059" w:type="dxa"/>
          </w:tcPr>
          <w:p w:rsidR="004C400C" w:rsidRPr="00A76437" w:rsidRDefault="004C400C" w:rsidP="00971DB0">
            <w:pPr>
              <w:widowControl/>
              <w:rPr>
                <w:sz w:val="24"/>
              </w:rPr>
            </w:pPr>
          </w:p>
        </w:tc>
        <w:tc>
          <w:tcPr>
            <w:tcW w:w="2059" w:type="dxa"/>
          </w:tcPr>
          <w:p w:rsidR="004C400C" w:rsidRPr="00A76437" w:rsidRDefault="004C400C" w:rsidP="00971DB0">
            <w:pPr>
              <w:widowControl/>
              <w:rPr>
                <w:sz w:val="24"/>
              </w:rPr>
            </w:pPr>
          </w:p>
        </w:tc>
        <w:tc>
          <w:tcPr>
            <w:tcW w:w="2059" w:type="dxa"/>
          </w:tcPr>
          <w:p w:rsidR="004C400C" w:rsidRPr="00A76437" w:rsidRDefault="004C400C" w:rsidP="00971DB0">
            <w:pPr>
              <w:widowControl/>
              <w:rPr>
                <w:sz w:val="24"/>
              </w:rPr>
            </w:pPr>
          </w:p>
        </w:tc>
        <w:tc>
          <w:tcPr>
            <w:tcW w:w="2060" w:type="dxa"/>
          </w:tcPr>
          <w:p w:rsidR="004C400C" w:rsidRPr="00A76437" w:rsidRDefault="004C400C" w:rsidP="00971DB0">
            <w:pPr>
              <w:widowControl/>
              <w:rPr>
                <w:sz w:val="24"/>
              </w:rPr>
            </w:pPr>
          </w:p>
        </w:tc>
      </w:tr>
      <w:tr w:rsidR="004C400C" w:rsidRPr="00A76437" w:rsidTr="004C400C">
        <w:tc>
          <w:tcPr>
            <w:tcW w:w="2059" w:type="dxa"/>
          </w:tcPr>
          <w:p w:rsidR="004C400C" w:rsidRPr="00A76437" w:rsidRDefault="004C400C" w:rsidP="00971DB0">
            <w:pPr>
              <w:widowControl/>
              <w:rPr>
                <w:sz w:val="24"/>
              </w:rPr>
            </w:pPr>
          </w:p>
        </w:tc>
        <w:tc>
          <w:tcPr>
            <w:tcW w:w="2059" w:type="dxa"/>
          </w:tcPr>
          <w:p w:rsidR="004C400C" w:rsidRPr="00A76437" w:rsidRDefault="004C400C" w:rsidP="00971DB0">
            <w:pPr>
              <w:widowControl/>
              <w:rPr>
                <w:sz w:val="24"/>
              </w:rPr>
            </w:pPr>
          </w:p>
        </w:tc>
        <w:tc>
          <w:tcPr>
            <w:tcW w:w="2059" w:type="dxa"/>
          </w:tcPr>
          <w:p w:rsidR="004C400C" w:rsidRPr="00A76437" w:rsidRDefault="004C400C" w:rsidP="00971DB0">
            <w:pPr>
              <w:widowControl/>
              <w:rPr>
                <w:sz w:val="24"/>
              </w:rPr>
            </w:pPr>
          </w:p>
        </w:tc>
        <w:tc>
          <w:tcPr>
            <w:tcW w:w="2059" w:type="dxa"/>
          </w:tcPr>
          <w:p w:rsidR="004C400C" w:rsidRPr="00A76437" w:rsidRDefault="004C400C" w:rsidP="00971DB0">
            <w:pPr>
              <w:widowControl/>
              <w:rPr>
                <w:sz w:val="24"/>
              </w:rPr>
            </w:pPr>
          </w:p>
        </w:tc>
        <w:tc>
          <w:tcPr>
            <w:tcW w:w="2060" w:type="dxa"/>
          </w:tcPr>
          <w:p w:rsidR="004C400C" w:rsidRPr="00A76437" w:rsidRDefault="004C400C" w:rsidP="00971DB0">
            <w:pPr>
              <w:widowControl/>
              <w:rPr>
                <w:sz w:val="24"/>
              </w:rPr>
            </w:pPr>
          </w:p>
        </w:tc>
      </w:tr>
    </w:tbl>
    <w:p w:rsidR="00A1510A" w:rsidRPr="00A76437" w:rsidRDefault="00A1510A" w:rsidP="00025DA6">
      <w:pPr>
        <w:pStyle w:val="Header"/>
        <w:widowControl/>
        <w:jc w:val="center"/>
        <w:rPr>
          <w:sz w:val="24"/>
        </w:rPr>
        <w:sectPr w:rsidR="00A1510A" w:rsidRPr="00A76437" w:rsidSect="00116A83">
          <w:headerReference w:type="even" r:id="rId22"/>
          <w:headerReference w:type="default" r:id="rId23"/>
          <w:footerReference w:type="even" r:id="rId24"/>
          <w:footerReference w:type="default" r:id="rId25"/>
          <w:endnotePr>
            <w:numFmt w:val="decimal"/>
          </w:endnotePr>
          <w:pgSz w:w="12240" w:h="15840"/>
          <w:pgMar w:top="1440" w:right="720" w:bottom="720" w:left="1440" w:header="1440" w:footer="720" w:gutter="0"/>
          <w:pgNumType w:start="1"/>
          <w:cols w:space="720"/>
          <w:noEndnote/>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72"/>
        <w:gridCol w:w="3105"/>
        <w:gridCol w:w="3099"/>
      </w:tblGrid>
      <w:tr w:rsidR="00956D74" w:rsidRPr="00A76437" w:rsidTr="00CB3F08">
        <w:trPr>
          <w:tblHeader/>
        </w:trPr>
        <w:tc>
          <w:tcPr>
            <w:tcW w:w="3372" w:type="dxa"/>
            <w:vAlign w:val="center"/>
          </w:tcPr>
          <w:p w:rsidR="00956D74" w:rsidRPr="00A76437" w:rsidRDefault="00956D74" w:rsidP="00CB3F08">
            <w:pPr>
              <w:pStyle w:val="BodyText"/>
              <w:tabs>
                <w:tab w:val="left" w:pos="360"/>
                <w:tab w:val="left" w:pos="630"/>
              </w:tabs>
              <w:jc w:val="center"/>
              <w:rPr>
                <w:b/>
                <w:szCs w:val="24"/>
              </w:rPr>
            </w:pPr>
            <w:r w:rsidRPr="00A76437">
              <w:rPr>
                <w:b/>
                <w:szCs w:val="24"/>
              </w:rPr>
              <w:lastRenderedPageBreak/>
              <w:t>Performance Objective</w:t>
            </w:r>
          </w:p>
        </w:tc>
        <w:tc>
          <w:tcPr>
            <w:tcW w:w="3105" w:type="dxa"/>
            <w:vAlign w:val="center"/>
          </w:tcPr>
          <w:p w:rsidR="00956D74" w:rsidRPr="00A76437" w:rsidRDefault="00956D74" w:rsidP="00CB3F08">
            <w:pPr>
              <w:pStyle w:val="BodyText"/>
              <w:tabs>
                <w:tab w:val="left" w:pos="360"/>
                <w:tab w:val="left" w:pos="630"/>
              </w:tabs>
              <w:jc w:val="center"/>
              <w:rPr>
                <w:szCs w:val="24"/>
              </w:rPr>
            </w:pPr>
            <w:r w:rsidRPr="00A76437">
              <w:rPr>
                <w:b/>
                <w:szCs w:val="24"/>
              </w:rPr>
              <w:t>Performance Indicator(s)</w:t>
            </w:r>
          </w:p>
        </w:tc>
        <w:tc>
          <w:tcPr>
            <w:tcW w:w="3099" w:type="dxa"/>
            <w:vAlign w:val="center"/>
          </w:tcPr>
          <w:p w:rsidR="00956D74" w:rsidRPr="00A76437" w:rsidRDefault="00956D74" w:rsidP="00CB3F08">
            <w:pPr>
              <w:pStyle w:val="BodyText"/>
              <w:tabs>
                <w:tab w:val="left" w:pos="360"/>
                <w:tab w:val="left" w:pos="630"/>
              </w:tabs>
              <w:jc w:val="center"/>
              <w:rPr>
                <w:b/>
                <w:szCs w:val="24"/>
              </w:rPr>
            </w:pPr>
            <w:r w:rsidRPr="00A76437">
              <w:rPr>
                <w:b/>
                <w:szCs w:val="24"/>
              </w:rPr>
              <w:t>SMART Performance Measure/Action Plan</w:t>
            </w:r>
          </w:p>
        </w:tc>
      </w:tr>
      <w:tr w:rsidR="00956D74" w:rsidRPr="00A76437" w:rsidTr="002D0CC1">
        <w:tc>
          <w:tcPr>
            <w:tcW w:w="3372" w:type="dxa"/>
          </w:tcPr>
          <w:p w:rsidR="00956D74" w:rsidRPr="00012F8B" w:rsidRDefault="00956D74" w:rsidP="00CB3F08">
            <w:pPr>
              <w:pStyle w:val="BodyText"/>
              <w:tabs>
                <w:tab w:val="left" w:pos="360"/>
                <w:tab w:val="left" w:pos="630"/>
              </w:tabs>
              <w:jc w:val="left"/>
              <w:rPr>
                <w:sz w:val="22"/>
                <w:szCs w:val="22"/>
                <w:highlight w:val="yellow"/>
              </w:rPr>
            </w:pPr>
            <w:r w:rsidRPr="00012F8B">
              <w:rPr>
                <w:sz w:val="22"/>
                <w:szCs w:val="22"/>
                <w:highlight w:val="yellow"/>
              </w:rPr>
              <w:t xml:space="preserve">Effectively manage security risks by using best industry practices.  Specifically, manage risk through the prompt completion of background checks.  (BSC: Internal processes)  </w:t>
            </w:r>
          </w:p>
        </w:tc>
        <w:tc>
          <w:tcPr>
            <w:tcW w:w="3105" w:type="dxa"/>
          </w:tcPr>
          <w:p w:rsidR="00956D74" w:rsidRPr="00012F8B" w:rsidRDefault="00956D74" w:rsidP="00CB3F08">
            <w:pPr>
              <w:pStyle w:val="BodyText"/>
              <w:tabs>
                <w:tab w:val="left" w:pos="360"/>
                <w:tab w:val="left" w:pos="630"/>
              </w:tabs>
              <w:jc w:val="left"/>
              <w:rPr>
                <w:sz w:val="22"/>
                <w:szCs w:val="22"/>
                <w:highlight w:val="yellow"/>
              </w:rPr>
            </w:pPr>
            <w:r w:rsidRPr="00012F8B">
              <w:rPr>
                <w:sz w:val="22"/>
                <w:szCs w:val="22"/>
                <w:highlight w:val="yellow"/>
              </w:rPr>
              <w:t>% background  checks completed within 30 days of hire</w:t>
            </w:r>
          </w:p>
          <w:p w:rsidR="00956D74" w:rsidRPr="00012F8B" w:rsidRDefault="00956D74" w:rsidP="00CB3F08">
            <w:pPr>
              <w:pStyle w:val="BodyText"/>
              <w:tabs>
                <w:tab w:val="left" w:pos="360"/>
                <w:tab w:val="left" w:pos="630"/>
              </w:tabs>
              <w:jc w:val="left"/>
              <w:rPr>
                <w:sz w:val="22"/>
                <w:szCs w:val="22"/>
                <w:highlight w:val="yellow"/>
              </w:rPr>
            </w:pPr>
          </w:p>
        </w:tc>
        <w:tc>
          <w:tcPr>
            <w:tcW w:w="3099" w:type="dxa"/>
          </w:tcPr>
          <w:p w:rsidR="00956D74" w:rsidRPr="00012F8B" w:rsidRDefault="00956D74" w:rsidP="00CB3F08">
            <w:pPr>
              <w:pStyle w:val="BodyText"/>
              <w:numPr>
                <w:ilvl w:val="0"/>
                <w:numId w:val="7"/>
              </w:numPr>
              <w:tabs>
                <w:tab w:val="clear" w:pos="-720"/>
                <w:tab w:val="left" w:pos="360"/>
                <w:tab w:val="left" w:pos="630"/>
              </w:tabs>
              <w:suppressAutoHyphens w:val="0"/>
              <w:jc w:val="left"/>
              <w:rPr>
                <w:sz w:val="22"/>
                <w:szCs w:val="22"/>
                <w:highlight w:val="yellow"/>
              </w:rPr>
            </w:pPr>
            <w:r w:rsidRPr="00012F8B">
              <w:rPr>
                <w:sz w:val="22"/>
                <w:szCs w:val="22"/>
                <w:highlight w:val="yellow"/>
              </w:rPr>
              <w:t xml:space="preserve">What </w:t>
            </w:r>
            <w:r w:rsidR="004C400C" w:rsidRPr="00012F8B">
              <w:rPr>
                <w:sz w:val="22"/>
                <w:szCs w:val="22"/>
                <w:highlight w:val="yellow"/>
              </w:rPr>
              <w:t xml:space="preserve">is </w:t>
            </w:r>
            <w:r w:rsidRPr="00012F8B">
              <w:rPr>
                <w:sz w:val="22"/>
                <w:szCs w:val="22"/>
                <w:highlight w:val="yellow"/>
              </w:rPr>
              <w:t>your goal?</w:t>
            </w:r>
          </w:p>
          <w:p w:rsidR="00956D74" w:rsidRPr="00012F8B" w:rsidRDefault="004C400C" w:rsidP="00CB3F08">
            <w:pPr>
              <w:pStyle w:val="BodyText"/>
              <w:numPr>
                <w:ilvl w:val="0"/>
                <w:numId w:val="7"/>
              </w:numPr>
              <w:tabs>
                <w:tab w:val="clear" w:pos="-720"/>
                <w:tab w:val="left" w:pos="360"/>
                <w:tab w:val="left" w:pos="630"/>
              </w:tabs>
              <w:suppressAutoHyphens w:val="0"/>
              <w:jc w:val="left"/>
              <w:rPr>
                <w:sz w:val="22"/>
                <w:szCs w:val="22"/>
                <w:highlight w:val="yellow"/>
              </w:rPr>
            </w:pPr>
            <w:r w:rsidRPr="00012F8B">
              <w:rPr>
                <w:sz w:val="22"/>
                <w:szCs w:val="22"/>
                <w:highlight w:val="yellow"/>
              </w:rPr>
              <w:t xml:space="preserve">Is it </w:t>
            </w:r>
            <w:r w:rsidR="00956D74" w:rsidRPr="00012F8B">
              <w:rPr>
                <w:sz w:val="22"/>
                <w:szCs w:val="22"/>
                <w:highlight w:val="yellow"/>
              </w:rPr>
              <w:t>measurable?</w:t>
            </w:r>
          </w:p>
          <w:p w:rsidR="00956D74" w:rsidRPr="00012F8B" w:rsidRDefault="00956D74" w:rsidP="00CB3F08">
            <w:pPr>
              <w:pStyle w:val="BodyText"/>
              <w:numPr>
                <w:ilvl w:val="0"/>
                <w:numId w:val="7"/>
              </w:numPr>
              <w:tabs>
                <w:tab w:val="clear" w:pos="-720"/>
                <w:tab w:val="left" w:pos="360"/>
                <w:tab w:val="left" w:pos="630"/>
              </w:tabs>
              <w:suppressAutoHyphens w:val="0"/>
              <w:jc w:val="left"/>
              <w:rPr>
                <w:sz w:val="22"/>
                <w:szCs w:val="22"/>
                <w:highlight w:val="yellow"/>
              </w:rPr>
            </w:pPr>
            <w:r w:rsidRPr="00012F8B">
              <w:rPr>
                <w:sz w:val="22"/>
                <w:szCs w:val="22"/>
                <w:highlight w:val="yellow"/>
              </w:rPr>
              <w:t>SMART performance measure</w:t>
            </w:r>
          </w:p>
          <w:p w:rsidR="00956D74" w:rsidRPr="00012F8B" w:rsidRDefault="00956D74" w:rsidP="00CB3F08">
            <w:pPr>
              <w:pStyle w:val="BodyText"/>
              <w:numPr>
                <w:ilvl w:val="0"/>
                <w:numId w:val="7"/>
              </w:numPr>
              <w:tabs>
                <w:tab w:val="clear" w:pos="-720"/>
                <w:tab w:val="left" w:pos="360"/>
                <w:tab w:val="left" w:pos="630"/>
              </w:tabs>
              <w:suppressAutoHyphens w:val="0"/>
              <w:jc w:val="left"/>
              <w:rPr>
                <w:sz w:val="22"/>
                <w:szCs w:val="22"/>
                <w:highlight w:val="yellow"/>
              </w:rPr>
            </w:pPr>
            <w:r w:rsidRPr="00012F8B">
              <w:rPr>
                <w:sz w:val="22"/>
                <w:szCs w:val="22"/>
                <w:highlight w:val="yellow"/>
              </w:rPr>
              <w:t>What constraints do you have (time, money, other resources)?</w:t>
            </w:r>
          </w:p>
          <w:p w:rsidR="00956D74" w:rsidRPr="00012F8B" w:rsidRDefault="00956D74" w:rsidP="00CB3F08">
            <w:pPr>
              <w:pStyle w:val="BodyText"/>
              <w:numPr>
                <w:ilvl w:val="0"/>
                <w:numId w:val="7"/>
              </w:numPr>
              <w:tabs>
                <w:tab w:val="clear" w:pos="-720"/>
                <w:tab w:val="left" w:pos="360"/>
                <w:tab w:val="left" w:pos="630"/>
              </w:tabs>
              <w:suppressAutoHyphens w:val="0"/>
              <w:jc w:val="left"/>
              <w:rPr>
                <w:sz w:val="22"/>
                <w:szCs w:val="22"/>
                <w:highlight w:val="yellow"/>
              </w:rPr>
            </w:pPr>
            <w:r w:rsidRPr="00012F8B">
              <w:rPr>
                <w:sz w:val="22"/>
                <w:szCs w:val="22"/>
                <w:highlight w:val="yellow"/>
              </w:rPr>
              <w:t>What are the steps you will take to meet our goal?</w:t>
            </w:r>
          </w:p>
          <w:p w:rsidR="00956D74" w:rsidRPr="00012F8B" w:rsidRDefault="00956D74" w:rsidP="00CB3F08">
            <w:pPr>
              <w:pStyle w:val="BodyText"/>
              <w:numPr>
                <w:ilvl w:val="0"/>
                <w:numId w:val="7"/>
              </w:numPr>
              <w:tabs>
                <w:tab w:val="clear" w:pos="-720"/>
                <w:tab w:val="left" w:pos="360"/>
                <w:tab w:val="left" w:pos="630"/>
              </w:tabs>
              <w:suppressAutoHyphens w:val="0"/>
              <w:jc w:val="left"/>
              <w:rPr>
                <w:sz w:val="22"/>
                <w:szCs w:val="22"/>
                <w:highlight w:val="yellow"/>
              </w:rPr>
            </w:pPr>
            <w:r w:rsidRPr="00012F8B">
              <w:rPr>
                <w:sz w:val="22"/>
                <w:szCs w:val="22"/>
                <w:highlight w:val="yellow"/>
              </w:rPr>
              <w:t>How will you prioritize these steps?</w:t>
            </w:r>
          </w:p>
          <w:p w:rsidR="00956D74" w:rsidRPr="00012F8B" w:rsidRDefault="00956D74" w:rsidP="00CB3F08">
            <w:pPr>
              <w:pStyle w:val="BodyText"/>
              <w:numPr>
                <w:ilvl w:val="0"/>
                <w:numId w:val="7"/>
              </w:numPr>
              <w:tabs>
                <w:tab w:val="clear" w:pos="-720"/>
                <w:tab w:val="left" w:pos="360"/>
                <w:tab w:val="left" w:pos="630"/>
              </w:tabs>
              <w:suppressAutoHyphens w:val="0"/>
              <w:jc w:val="left"/>
              <w:rPr>
                <w:sz w:val="22"/>
                <w:szCs w:val="22"/>
                <w:highlight w:val="yellow"/>
              </w:rPr>
            </w:pPr>
            <w:r w:rsidRPr="00012F8B">
              <w:rPr>
                <w:sz w:val="22"/>
                <w:szCs w:val="22"/>
                <w:highlight w:val="yellow"/>
              </w:rPr>
              <w:t>What date do you need to collect and evaluate?</w:t>
            </w:r>
          </w:p>
          <w:p w:rsidR="00956D74" w:rsidRPr="00012F8B" w:rsidRDefault="00956D74" w:rsidP="00CB3F08">
            <w:pPr>
              <w:pStyle w:val="BodyText"/>
              <w:numPr>
                <w:ilvl w:val="0"/>
                <w:numId w:val="7"/>
              </w:numPr>
              <w:tabs>
                <w:tab w:val="clear" w:pos="-720"/>
                <w:tab w:val="left" w:pos="360"/>
                <w:tab w:val="left" w:pos="630"/>
              </w:tabs>
              <w:suppressAutoHyphens w:val="0"/>
              <w:jc w:val="left"/>
              <w:rPr>
                <w:sz w:val="22"/>
                <w:szCs w:val="22"/>
                <w:highlight w:val="yellow"/>
              </w:rPr>
            </w:pPr>
            <w:r w:rsidRPr="00012F8B">
              <w:rPr>
                <w:sz w:val="22"/>
                <w:szCs w:val="22"/>
                <w:highlight w:val="yellow"/>
              </w:rPr>
              <w:t>How will you collect and report the data?</w:t>
            </w:r>
          </w:p>
        </w:tc>
      </w:tr>
      <w:tr w:rsidR="00956D74" w:rsidRPr="00A76437" w:rsidTr="00A26ED2">
        <w:trPr>
          <w:trHeight w:val="4418"/>
        </w:trPr>
        <w:tc>
          <w:tcPr>
            <w:tcW w:w="3372" w:type="dxa"/>
          </w:tcPr>
          <w:p w:rsidR="00956D74" w:rsidRPr="00012F8B" w:rsidRDefault="00956D74" w:rsidP="00CB3F08">
            <w:pPr>
              <w:pStyle w:val="BodyText"/>
              <w:tabs>
                <w:tab w:val="left" w:pos="360"/>
                <w:tab w:val="left" w:pos="630"/>
              </w:tabs>
              <w:jc w:val="left"/>
              <w:rPr>
                <w:sz w:val="22"/>
                <w:szCs w:val="22"/>
                <w:highlight w:val="yellow"/>
              </w:rPr>
            </w:pPr>
            <w:r w:rsidRPr="00012F8B">
              <w:rPr>
                <w:sz w:val="22"/>
                <w:szCs w:val="22"/>
                <w:highlight w:val="yellow"/>
              </w:rPr>
              <w:t xml:space="preserve">Optimize resources by using efficient safety and health processes.  Specifically, replace current </w:t>
            </w:r>
            <w:proofErr w:type="spellStart"/>
            <w:r w:rsidRPr="00012F8B">
              <w:rPr>
                <w:sz w:val="22"/>
                <w:szCs w:val="22"/>
                <w:highlight w:val="yellow"/>
              </w:rPr>
              <w:t>badging</w:t>
            </w:r>
            <w:proofErr w:type="spellEnd"/>
            <w:r w:rsidRPr="00012F8B">
              <w:rPr>
                <w:sz w:val="22"/>
                <w:szCs w:val="22"/>
                <w:highlight w:val="yellow"/>
              </w:rPr>
              <w:t xml:space="preserve"> system and process with new technology and procedures to reduce the time spent issuing identification badges (BSC:  Resources)</w:t>
            </w:r>
          </w:p>
        </w:tc>
        <w:tc>
          <w:tcPr>
            <w:tcW w:w="3105" w:type="dxa"/>
          </w:tcPr>
          <w:p w:rsidR="00956D74" w:rsidRPr="00012F8B" w:rsidRDefault="00956D74" w:rsidP="00CB3F08">
            <w:pPr>
              <w:rPr>
                <w:sz w:val="22"/>
                <w:szCs w:val="22"/>
                <w:highlight w:val="yellow"/>
              </w:rPr>
            </w:pPr>
            <w:r w:rsidRPr="00012F8B">
              <w:rPr>
                <w:sz w:val="22"/>
                <w:szCs w:val="22"/>
                <w:highlight w:val="yellow"/>
              </w:rPr>
              <w:t># time to issue identification badge</w:t>
            </w:r>
          </w:p>
        </w:tc>
        <w:tc>
          <w:tcPr>
            <w:tcW w:w="3099" w:type="dxa"/>
          </w:tcPr>
          <w:p w:rsidR="004C400C" w:rsidRPr="00012F8B" w:rsidRDefault="004C400C" w:rsidP="004C400C">
            <w:pPr>
              <w:pStyle w:val="BodyText"/>
              <w:numPr>
                <w:ilvl w:val="0"/>
                <w:numId w:val="7"/>
              </w:numPr>
              <w:tabs>
                <w:tab w:val="clear" w:pos="-720"/>
                <w:tab w:val="left" w:pos="360"/>
                <w:tab w:val="left" w:pos="630"/>
              </w:tabs>
              <w:suppressAutoHyphens w:val="0"/>
              <w:jc w:val="left"/>
              <w:rPr>
                <w:sz w:val="22"/>
                <w:szCs w:val="22"/>
                <w:highlight w:val="yellow"/>
              </w:rPr>
            </w:pPr>
            <w:r w:rsidRPr="00012F8B">
              <w:rPr>
                <w:sz w:val="22"/>
                <w:szCs w:val="22"/>
                <w:highlight w:val="yellow"/>
              </w:rPr>
              <w:t>What is your goal?</w:t>
            </w:r>
          </w:p>
          <w:p w:rsidR="004C400C" w:rsidRPr="00012F8B" w:rsidRDefault="004C400C" w:rsidP="004C400C">
            <w:pPr>
              <w:pStyle w:val="BodyText"/>
              <w:numPr>
                <w:ilvl w:val="0"/>
                <w:numId w:val="7"/>
              </w:numPr>
              <w:tabs>
                <w:tab w:val="clear" w:pos="-720"/>
                <w:tab w:val="left" w:pos="360"/>
                <w:tab w:val="left" w:pos="630"/>
              </w:tabs>
              <w:suppressAutoHyphens w:val="0"/>
              <w:jc w:val="left"/>
              <w:rPr>
                <w:sz w:val="22"/>
                <w:szCs w:val="22"/>
                <w:highlight w:val="yellow"/>
              </w:rPr>
            </w:pPr>
            <w:r w:rsidRPr="00012F8B">
              <w:rPr>
                <w:sz w:val="22"/>
                <w:szCs w:val="22"/>
                <w:highlight w:val="yellow"/>
              </w:rPr>
              <w:t>Is it measurable?</w:t>
            </w:r>
          </w:p>
          <w:p w:rsidR="00956D74" w:rsidRPr="00012F8B" w:rsidRDefault="00956D74" w:rsidP="00CB3F08">
            <w:pPr>
              <w:pStyle w:val="BodyText"/>
              <w:numPr>
                <w:ilvl w:val="0"/>
                <w:numId w:val="7"/>
              </w:numPr>
              <w:tabs>
                <w:tab w:val="clear" w:pos="-720"/>
                <w:tab w:val="left" w:pos="360"/>
                <w:tab w:val="left" w:pos="630"/>
              </w:tabs>
              <w:suppressAutoHyphens w:val="0"/>
              <w:jc w:val="left"/>
              <w:rPr>
                <w:sz w:val="22"/>
                <w:szCs w:val="22"/>
                <w:highlight w:val="yellow"/>
              </w:rPr>
            </w:pPr>
            <w:r w:rsidRPr="00012F8B">
              <w:rPr>
                <w:sz w:val="22"/>
                <w:szCs w:val="22"/>
                <w:highlight w:val="yellow"/>
              </w:rPr>
              <w:t>SMART performance measure</w:t>
            </w:r>
          </w:p>
          <w:p w:rsidR="00956D74" w:rsidRPr="00012F8B" w:rsidRDefault="00956D74" w:rsidP="00CB3F08">
            <w:pPr>
              <w:pStyle w:val="BodyText"/>
              <w:numPr>
                <w:ilvl w:val="0"/>
                <w:numId w:val="7"/>
              </w:numPr>
              <w:tabs>
                <w:tab w:val="clear" w:pos="-720"/>
                <w:tab w:val="left" w:pos="360"/>
                <w:tab w:val="left" w:pos="630"/>
              </w:tabs>
              <w:suppressAutoHyphens w:val="0"/>
              <w:jc w:val="left"/>
              <w:rPr>
                <w:sz w:val="22"/>
                <w:szCs w:val="22"/>
                <w:highlight w:val="yellow"/>
              </w:rPr>
            </w:pPr>
            <w:r w:rsidRPr="00012F8B">
              <w:rPr>
                <w:sz w:val="22"/>
                <w:szCs w:val="22"/>
                <w:highlight w:val="yellow"/>
              </w:rPr>
              <w:t>What constraints do you have (time, money, other resources)?</w:t>
            </w:r>
          </w:p>
          <w:p w:rsidR="00956D74" w:rsidRPr="00012F8B" w:rsidRDefault="00956D74" w:rsidP="00CB3F08">
            <w:pPr>
              <w:pStyle w:val="BodyText"/>
              <w:numPr>
                <w:ilvl w:val="0"/>
                <w:numId w:val="7"/>
              </w:numPr>
              <w:tabs>
                <w:tab w:val="clear" w:pos="-720"/>
                <w:tab w:val="left" w:pos="360"/>
                <w:tab w:val="left" w:pos="630"/>
              </w:tabs>
              <w:suppressAutoHyphens w:val="0"/>
              <w:jc w:val="left"/>
              <w:rPr>
                <w:sz w:val="22"/>
                <w:szCs w:val="22"/>
                <w:highlight w:val="yellow"/>
              </w:rPr>
            </w:pPr>
            <w:r w:rsidRPr="00012F8B">
              <w:rPr>
                <w:sz w:val="22"/>
                <w:szCs w:val="22"/>
                <w:highlight w:val="yellow"/>
              </w:rPr>
              <w:t>What are the steps you will take to meet our goal?</w:t>
            </w:r>
          </w:p>
          <w:p w:rsidR="00956D74" w:rsidRPr="00012F8B" w:rsidRDefault="00956D74" w:rsidP="00CB3F08">
            <w:pPr>
              <w:pStyle w:val="BodyText"/>
              <w:numPr>
                <w:ilvl w:val="0"/>
                <w:numId w:val="7"/>
              </w:numPr>
              <w:tabs>
                <w:tab w:val="clear" w:pos="-720"/>
                <w:tab w:val="left" w:pos="360"/>
                <w:tab w:val="left" w:pos="630"/>
              </w:tabs>
              <w:suppressAutoHyphens w:val="0"/>
              <w:jc w:val="left"/>
              <w:rPr>
                <w:sz w:val="22"/>
                <w:szCs w:val="22"/>
                <w:highlight w:val="yellow"/>
              </w:rPr>
            </w:pPr>
            <w:r w:rsidRPr="00012F8B">
              <w:rPr>
                <w:sz w:val="22"/>
                <w:szCs w:val="22"/>
                <w:highlight w:val="yellow"/>
              </w:rPr>
              <w:t>How will you prioritize these steps?</w:t>
            </w:r>
          </w:p>
          <w:p w:rsidR="00956D74" w:rsidRPr="00012F8B" w:rsidRDefault="00956D74" w:rsidP="00CB3F08">
            <w:pPr>
              <w:pStyle w:val="BodyText"/>
              <w:numPr>
                <w:ilvl w:val="0"/>
                <w:numId w:val="7"/>
              </w:numPr>
              <w:tabs>
                <w:tab w:val="clear" w:pos="-720"/>
                <w:tab w:val="left" w:pos="360"/>
                <w:tab w:val="left" w:pos="630"/>
              </w:tabs>
              <w:suppressAutoHyphens w:val="0"/>
              <w:jc w:val="left"/>
              <w:rPr>
                <w:sz w:val="22"/>
                <w:szCs w:val="22"/>
                <w:highlight w:val="yellow"/>
              </w:rPr>
            </w:pPr>
            <w:r w:rsidRPr="00012F8B">
              <w:rPr>
                <w:sz w:val="22"/>
                <w:szCs w:val="22"/>
                <w:highlight w:val="yellow"/>
              </w:rPr>
              <w:t>What date do you need to collect and evaluate?</w:t>
            </w:r>
          </w:p>
          <w:p w:rsidR="00956D74" w:rsidRPr="00012F8B" w:rsidRDefault="00956D74" w:rsidP="00644E68">
            <w:pPr>
              <w:pStyle w:val="BodyText"/>
              <w:numPr>
                <w:ilvl w:val="0"/>
                <w:numId w:val="7"/>
              </w:numPr>
              <w:tabs>
                <w:tab w:val="left" w:pos="360"/>
                <w:tab w:val="left" w:pos="630"/>
              </w:tabs>
              <w:jc w:val="left"/>
              <w:rPr>
                <w:sz w:val="22"/>
                <w:szCs w:val="22"/>
                <w:highlight w:val="yellow"/>
              </w:rPr>
            </w:pPr>
            <w:r w:rsidRPr="00012F8B">
              <w:rPr>
                <w:sz w:val="22"/>
                <w:szCs w:val="22"/>
                <w:highlight w:val="yellow"/>
              </w:rPr>
              <w:t>How will you collect and report the data?</w:t>
            </w:r>
          </w:p>
        </w:tc>
      </w:tr>
      <w:tr w:rsidR="00956D74" w:rsidRPr="00A76437" w:rsidTr="00A26ED2">
        <w:trPr>
          <w:trHeight w:val="3680"/>
        </w:trPr>
        <w:tc>
          <w:tcPr>
            <w:tcW w:w="3372" w:type="dxa"/>
          </w:tcPr>
          <w:p w:rsidR="00956D74" w:rsidRPr="00012F8B" w:rsidRDefault="00956D74" w:rsidP="00CB3F08">
            <w:pPr>
              <w:pStyle w:val="BodyText"/>
              <w:tabs>
                <w:tab w:val="left" w:pos="360"/>
                <w:tab w:val="left" w:pos="630"/>
              </w:tabs>
              <w:jc w:val="left"/>
              <w:rPr>
                <w:sz w:val="22"/>
                <w:szCs w:val="22"/>
                <w:highlight w:val="yellow"/>
              </w:rPr>
            </w:pPr>
            <w:r w:rsidRPr="00012F8B">
              <w:rPr>
                <w:sz w:val="22"/>
                <w:szCs w:val="22"/>
                <w:highlight w:val="yellow"/>
              </w:rPr>
              <w:t>Improve staff performance through effective safety and health education and training.  Specifically, increase staff knowledge of security procedures for displaying their identification badges.  (BSC:  Learning and Growth)</w:t>
            </w:r>
          </w:p>
        </w:tc>
        <w:tc>
          <w:tcPr>
            <w:tcW w:w="3105" w:type="dxa"/>
          </w:tcPr>
          <w:p w:rsidR="00956D74" w:rsidRPr="00012F8B" w:rsidRDefault="00956D74" w:rsidP="00CB3F08">
            <w:pPr>
              <w:pStyle w:val="BodyText"/>
              <w:tabs>
                <w:tab w:val="left" w:pos="360"/>
                <w:tab w:val="left" w:pos="630"/>
              </w:tabs>
              <w:jc w:val="left"/>
              <w:rPr>
                <w:sz w:val="22"/>
                <w:szCs w:val="22"/>
                <w:highlight w:val="yellow"/>
              </w:rPr>
            </w:pPr>
            <w:r w:rsidRPr="00012F8B">
              <w:rPr>
                <w:sz w:val="22"/>
                <w:szCs w:val="22"/>
                <w:highlight w:val="yellow"/>
              </w:rPr>
              <w:t xml:space="preserve"># staff observed not properly displaying their identification badges </w:t>
            </w:r>
          </w:p>
        </w:tc>
        <w:tc>
          <w:tcPr>
            <w:tcW w:w="3099" w:type="dxa"/>
          </w:tcPr>
          <w:p w:rsidR="004C400C" w:rsidRPr="00012F8B" w:rsidRDefault="004C400C" w:rsidP="004C400C">
            <w:pPr>
              <w:pStyle w:val="BodyText"/>
              <w:numPr>
                <w:ilvl w:val="0"/>
                <w:numId w:val="7"/>
              </w:numPr>
              <w:tabs>
                <w:tab w:val="clear" w:pos="-720"/>
                <w:tab w:val="left" w:pos="360"/>
                <w:tab w:val="left" w:pos="630"/>
              </w:tabs>
              <w:suppressAutoHyphens w:val="0"/>
              <w:jc w:val="left"/>
              <w:rPr>
                <w:sz w:val="22"/>
                <w:szCs w:val="22"/>
                <w:highlight w:val="yellow"/>
              </w:rPr>
            </w:pPr>
            <w:r w:rsidRPr="00012F8B">
              <w:rPr>
                <w:sz w:val="22"/>
                <w:szCs w:val="22"/>
                <w:highlight w:val="yellow"/>
              </w:rPr>
              <w:t>What is your goal?</w:t>
            </w:r>
          </w:p>
          <w:p w:rsidR="004C400C" w:rsidRPr="00012F8B" w:rsidRDefault="004C400C" w:rsidP="004C400C">
            <w:pPr>
              <w:pStyle w:val="BodyText"/>
              <w:numPr>
                <w:ilvl w:val="0"/>
                <w:numId w:val="7"/>
              </w:numPr>
              <w:tabs>
                <w:tab w:val="clear" w:pos="-720"/>
                <w:tab w:val="left" w:pos="360"/>
                <w:tab w:val="left" w:pos="630"/>
              </w:tabs>
              <w:suppressAutoHyphens w:val="0"/>
              <w:jc w:val="left"/>
              <w:rPr>
                <w:sz w:val="22"/>
                <w:szCs w:val="22"/>
                <w:highlight w:val="yellow"/>
              </w:rPr>
            </w:pPr>
            <w:r w:rsidRPr="00012F8B">
              <w:rPr>
                <w:sz w:val="22"/>
                <w:szCs w:val="22"/>
                <w:highlight w:val="yellow"/>
              </w:rPr>
              <w:t>Is it measurable?</w:t>
            </w:r>
          </w:p>
          <w:p w:rsidR="00956D74" w:rsidRPr="00012F8B" w:rsidRDefault="00956D74" w:rsidP="00CB3F08">
            <w:pPr>
              <w:pStyle w:val="BodyText"/>
              <w:numPr>
                <w:ilvl w:val="0"/>
                <w:numId w:val="7"/>
              </w:numPr>
              <w:tabs>
                <w:tab w:val="clear" w:pos="-720"/>
                <w:tab w:val="left" w:pos="360"/>
                <w:tab w:val="left" w:pos="630"/>
              </w:tabs>
              <w:suppressAutoHyphens w:val="0"/>
              <w:jc w:val="left"/>
              <w:rPr>
                <w:sz w:val="22"/>
                <w:szCs w:val="22"/>
                <w:highlight w:val="yellow"/>
              </w:rPr>
            </w:pPr>
            <w:r w:rsidRPr="00012F8B">
              <w:rPr>
                <w:sz w:val="22"/>
                <w:szCs w:val="22"/>
                <w:highlight w:val="yellow"/>
              </w:rPr>
              <w:t>SMART performance measure</w:t>
            </w:r>
          </w:p>
          <w:p w:rsidR="00956D74" w:rsidRPr="00012F8B" w:rsidRDefault="00956D74" w:rsidP="00CB3F08">
            <w:pPr>
              <w:pStyle w:val="BodyText"/>
              <w:numPr>
                <w:ilvl w:val="0"/>
                <w:numId w:val="7"/>
              </w:numPr>
              <w:tabs>
                <w:tab w:val="clear" w:pos="-720"/>
                <w:tab w:val="left" w:pos="360"/>
                <w:tab w:val="left" w:pos="630"/>
              </w:tabs>
              <w:suppressAutoHyphens w:val="0"/>
              <w:jc w:val="left"/>
              <w:rPr>
                <w:sz w:val="22"/>
                <w:szCs w:val="22"/>
                <w:highlight w:val="yellow"/>
              </w:rPr>
            </w:pPr>
            <w:r w:rsidRPr="00012F8B">
              <w:rPr>
                <w:sz w:val="22"/>
                <w:szCs w:val="22"/>
                <w:highlight w:val="yellow"/>
              </w:rPr>
              <w:t>What constraints do you have (time, money, other resources)?</w:t>
            </w:r>
          </w:p>
          <w:p w:rsidR="00956D74" w:rsidRPr="00012F8B" w:rsidRDefault="00956D74" w:rsidP="00CB3F08">
            <w:pPr>
              <w:pStyle w:val="BodyText"/>
              <w:numPr>
                <w:ilvl w:val="0"/>
                <w:numId w:val="7"/>
              </w:numPr>
              <w:tabs>
                <w:tab w:val="clear" w:pos="-720"/>
                <w:tab w:val="left" w:pos="360"/>
                <w:tab w:val="left" w:pos="630"/>
              </w:tabs>
              <w:suppressAutoHyphens w:val="0"/>
              <w:jc w:val="left"/>
              <w:rPr>
                <w:sz w:val="22"/>
                <w:szCs w:val="22"/>
                <w:highlight w:val="yellow"/>
              </w:rPr>
            </w:pPr>
            <w:r w:rsidRPr="00012F8B">
              <w:rPr>
                <w:sz w:val="22"/>
                <w:szCs w:val="22"/>
                <w:highlight w:val="yellow"/>
              </w:rPr>
              <w:t>What are the steps you will take to meet our goal?</w:t>
            </w:r>
          </w:p>
          <w:p w:rsidR="00956D74" w:rsidRPr="00012F8B" w:rsidRDefault="00956D74" w:rsidP="00CB3F08">
            <w:pPr>
              <w:pStyle w:val="BodyText"/>
              <w:numPr>
                <w:ilvl w:val="0"/>
                <w:numId w:val="7"/>
              </w:numPr>
              <w:tabs>
                <w:tab w:val="clear" w:pos="-720"/>
                <w:tab w:val="left" w:pos="360"/>
                <w:tab w:val="left" w:pos="630"/>
              </w:tabs>
              <w:suppressAutoHyphens w:val="0"/>
              <w:jc w:val="left"/>
              <w:rPr>
                <w:sz w:val="22"/>
                <w:szCs w:val="22"/>
                <w:highlight w:val="yellow"/>
              </w:rPr>
            </w:pPr>
            <w:r w:rsidRPr="00012F8B">
              <w:rPr>
                <w:sz w:val="22"/>
                <w:szCs w:val="22"/>
                <w:highlight w:val="yellow"/>
              </w:rPr>
              <w:t>How will you prioritize these steps?</w:t>
            </w:r>
          </w:p>
          <w:p w:rsidR="00956D74" w:rsidRPr="00012F8B" w:rsidRDefault="00956D74" w:rsidP="00CB3F08">
            <w:pPr>
              <w:pStyle w:val="BodyText"/>
              <w:numPr>
                <w:ilvl w:val="0"/>
                <w:numId w:val="7"/>
              </w:numPr>
              <w:tabs>
                <w:tab w:val="clear" w:pos="-720"/>
                <w:tab w:val="left" w:pos="360"/>
                <w:tab w:val="left" w:pos="630"/>
              </w:tabs>
              <w:suppressAutoHyphens w:val="0"/>
              <w:jc w:val="left"/>
              <w:rPr>
                <w:sz w:val="22"/>
                <w:szCs w:val="22"/>
                <w:highlight w:val="yellow"/>
              </w:rPr>
            </w:pPr>
            <w:r w:rsidRPr="00012F8B">
              <w:rPr>
                <w:sz w:val="22"/>
                <w:szCs w:val="22"/>
                <w:highlight w:val="yellow"/>
              </w:rPr>
              <w:t>What date do you need to collect and evaluate?</w:t>
            </w:r>
          </w:p>
          <w:p w:rsidR="00956D74" w:rsidRPr="00012F8B" w:rsidRDefault="00956D74" w:rsidP="00644E68">
            <w:pPr>
              <w:pStyle w:val="BodyText"/>
              <w:numPr>
                <w:ilvl w:val="0"/>
                <w:numId w:val="7"/>
              </w:numPr>
              <w:tabs>
                <w:tab w:val="left" w:pos="360"/>
                <w:tab w:val="left" w:pos="630"/>
              </w:tabs>
              <w:jc w:val="left"/>
              <w:rPr>
                <w:sz w:val="22"/>
                <w:szCs w:val="22"/>
                <w:highlight w:val="yellow"/>
              </w:rPr>
            </w:pPr>
            <w:r w:rsidRPr="00012F8B">
              <w:rPr>
                <w:sz w:val="22"/>
                <w:szCs w:val="22"/>
                <w:highlight w:val="yellow"/>
              </w:rPr>
              <w:t xml:space="preserve">How will you collect and </w:t>
            </w:r>
            <w:r w:rsidRPr="00012F8B">
              <w:rPr>
                <w:sz w:val="22"/>
                <w:szCs w:val="22"/>
                <w:highlight w:val="yellow"/>
              </w:rPr>
              <w:lastRenderedPageBreak/>
              <w:t>report the data?</w:t>
            </w:r>
          </w:p>
        </w:tc>
      </w:tr>
      <w:tr w:rsidR="00956D74" w:rsidRPr="00A76437" w:rsidTr="002D0CC1">
        <w:tc>
          <w:tcPr>
            <w:tcW w:w="3372" w:type="dxa"/>
          </w:tcPr>
          <w:p w:rsidR="00956D74" w:rsidRPr="00012F8B" w:rsidRDefault="00956D74" w:rsidP="00CB3F08">
            <w:pPr>
              <w:pStyle w:val="BodyText"/>
              <w:tabs>
                <w:tab w:val="left" w:pos="360"/>
                <w:tab w:val="left" w:pos="630"/>
              </w:tabs>
              <w:jc w:val="left"/>
              <w:rPr>
                <w:sz w:val="22"/>
                <w:szCs w:val="22"/>
                <w:highlight w:val="yellow"/>
              </w:rPr>
            </w:pPr>
            <w:r w:rsidRPr="00012F8B">
              <w:rPr>
                <w:sz w:val="22"/>
                <w:szCs w:val="22"/>
                <w:highlight w:val="yellow"/>
              </w:rPr>
              <w:lastRenderedPageBreak/>
              <w:t>Improve staff and patient satisfaction, by providing a secure physical environment.  Specifically, responding to staff and patient security concerns.  (BSC:  Customer Satisfaction)</w:t>
            </w:r>
          </w:p>
        </w:tc>
        <w:tc>
          <w:tcPr>
            <w:tcW w:w="3105" w:type="dxa"/>
          </w:tcPr>
          <w:p w:rsidR="00956D74" w:rsidRPr="00012F8B" w:rsidRDefault="00956D74" w:rsidP="00CB3F08">
            <w:pPr>
              <w:pStyle w:val="BodyText"/>
              <w:tabs>
                <w:tab w:val="left" w:pos="360"/>
                <w:tab w:val="left" w:pos="630"/>
              </w:tabs>
              <w:jc w:val="left"/>
              <w:rPr>
                <w:sz w:val="22"/>
                <w:szCs w:val="22"/>
                <w:highlight w:val="yellow"/>
              </w:rPr>
            </w:pPr>
            <w:r w:rsidRPr="00012F8B">
              <w:rPr>
                <w:sz w:val="22"/>
                <w:szCs w:val="22"/>
                <w:highlight w:val="yellow"/>
              </w:rPr>
              <w:t>% security issues (identified on patient surveys/employee perception surveys) effectively resolved each quarter</w:t>
            </w:r>
          </w:p>
        </w:tc>
        <w:tc>
          <w:tcPr>
            <w:tcW w:w="3099" w:type="dxa"/>
          </w:tcPr>
          <w:p w:rsidR="004C400C" w:rsidRPr="00012F8B" w:rsidRDefault="004C400C" w:rsidP="004C400C">
            <w:pPr>
              <w:pStyle w:val="BodyText"/>
              <w:numPr>
                <w:ilvl w:val="0"/>
                <w:numId w:val="7"/>
              </w:numPr>
              <w:tabs>
                <w:tab w:val="clear" w:pos="-720"/>
                <w:tab w:val="left" w:pos="360"/>
                <w:tab w:val="left" w:pos="630"/>
              </w:tabs>
              <w:suppressAutoHyphens w:val="0"/>
              <w:jc w:val="left"/>
              <w:rPr>
                <w:sz w:val="22"/>
                <w:szCs w:val="22"/>
                <w:highlight w:val="yellow"/>
              </w:rPr>
            </w:pPr>
            <w:r w:rsidRPr="00012F8B">
              <w:rPr>
                <w:sz w:val="22"/>
                <w:szCs w:val="22"/>
                <w:highlight w:val="yellow"/>
              </w:rPr>
              <w:t>What is your goal?</w:t>
            </w:r>
          </w:p>
          <w:p w:rsidR="004C400C" w:rsidRPr="00012F8B" w:rsidRDefault="004C400C" w:rsidP="004C400C">
            <w:pPr>
              <w:pStyle w:val="BodyText"/>
              <w:numPr>
                <w:ilvl w:val="0"/>
                <w:numId w:val="7"/>
              </w:numPr>
              <w:tabs>
                <w:tab w:val="clear" w:pos="-720"/>
                <w:tab w:val="left" w:pos="360"/>
                <w:tab w:val="left" w:pos="630"/>
              </w:tabs>
              <w:suppressAutoHyphens w:val="0"/>
              <w:jc w:val="left"/>
              <w:rPr>
                <w:sz w:val="22"/>
                <w:szCs w:val="22"/>
                <w:highlight w:val="yellow"/>
              </w:rPr>
            </w:pPr>
            <w:r w:rsidRPr="00012F8B">
              <w:rPr>
                <w:sz w:val="22"/>
                <w:szCs w:val="22"/>
                <w:highlight w:val="yellow"/>
              </w:rPr>
              <w:t>Is it measurable?</w:t>
            </w:r>
          </w:p>
          <w:p w:rsidR="00956D74" w:rsidRPr="00012F8B" w:rsidRDefault="00956D74" w:rsidP="00CB3F08">
            <w:pPr>
              <w:pStyle w:val="BodyText"/>
              <w:numPr>
                <w:ilvl w:val="0"/>
                <w:numId w:val="7"/>
              </w:numPr>
              <w:tabs>
                <w:tab w:val="clear" w:pos="-720"/>
                <w:tab w:val="left" w:pos="360"/>
                <w:tab w:val="left" w:pos="630"/>
              </w:tabs>
              <w:suppressAutoHyphens w:val="0"/>
              <w:jc w:val="left"/>
              <w:rPr>
                <w:sz w:val="22"/>
                <w:szCs w:val="22"/>
                <w:highlight w:val="yellow"/>
              </w:rPr>
            </w:pPr>
            <w:r w:rsidRPr="00012F8B">
              <w:rPr>
                <w:sz w:val="22"/>
                <w:szCs w:val="22"/>
                <w:highlight w:val="yellow"/>
              </w:rPr>
              <w:t>SMART performance measure</w:t>
            </w:r>
          </w:p>
          <w:p w:rsidR="00956D74" w:rsidRPr="00012F8B" w:rsidRDefault="00956D74" w:rsidP="00CB3F08">
            <w:pPr>
              <w:pStyle w:val="BodyText"/>
              <w:numPr>
                <w:ilvl w:val="0"/>
                <w:numId w:val="7"/>
              </w:numPr>
              <w:tabs>
                <w:tab w:val="clear" w:pos="-720"/>
                <w:tab w:val="left" w:pos="360"/>
                <w:tab w:val="left" w:pos="630"/>
              </w:tabs>
              <w:suppressAutoHyphens w:val="0"/>
              <w:jc w:val="left"/>
              <w:rPr>
                <w:sz w:val="22"/>
                <w:szCs w:val="22"/>
                <w:highlight w:val="yellow"/>
              </w:rPr>
            </w:pPr>
            <w:r w:rsidRPr="00012F8B">
              <w:rPr>
                <w:sz w:val="22"/>
                <w:szCs w:val="22"/>
                <w:highlight w:val="yellow"/>
              </w:rPr>
              <w:t>What constraints do you have (time, money, other resources)?</w:t>
            </w:r>
          </w:p>
          <w:p w:rsidR="00956D74" w:rsidRPr="00012F8B" w:rsidRDefault="00956D74" w:rsidP="00CB3F08">
            <w:pPr>
              <w:pStyle w:val="BodyText"/>
              <w:numPr>
                <w:ilvl w:val="0"/>
                <w:numId w:val="7"/>
              </w:numPr>
              <w:tabs>
                <w:tab w:val="clear" w:pos="-720"/>
                <w:tab w:val="left" w:pos="360"/>
                <w:tab w:val="left" w:pos="630"/>
              </w:tabs>
              <w:suppressAutoHyphens w:val="0"/>
              <w:jc w:val="left"/>
              <w:rPr>
                <w:sz w:val="22"/>
                <w:szCs w:val="22"/>
                <w:highlight w:val="yellow"/>
              </w:rPr>
            </w:pPr>
            <w:r w:rsidRPr="00012F8B">
              <w:rPr>
                <w:sz w:val="22"/>
                <w:szCs w:val="22"/>
                <w:highlight w:val="yellow"/>
              </w:rPr>
              <w:t>What are the steps you will take to meet our goal?</w:t>
            </w:r>
          </w:p>
          <w:p w:rsidR="00956D74" w:rsidRPr="00012F8B" w:rsidRDefault="00956D74" w:rsidP="00CB3F08">
            <w:pPr>
              <w:pStyle w:val="BodyText"/>
              <w:numPr>
                <w:ilvl w:val="0"/>
                <w:numId w:val="7"/>
              </w:numPr>
              <w:tabs>
                <w:tab w:val="clear" w:pos="-720"/>
                <w:tab w:val="left" w:pos="360"/>
                <w:tab w:val="left" w:pos="630"/>
              </w:tabs>
              <w:suppressAutoHyphens w:val="0"/>
              <w:jc w:val="left"/>
              <w:rPr>
                <w:sz w:val="22"/>
                <w:szCs w:val="22"/>
                <w:highlight w:val="yellow"/>
              </w:rPr>
            </w:pPr>
            <w:r w:rsidRPr="00012F8B">
              <w:rPr>
                <w:sz w:val="22"/>
                <w:szCs w:val="22"/>
                <w:highlight w:val="yellow"/>
              </w:rPr>
              <w:t>How will you prioritize these steps?</w:t>
            </w:r>
          </w:p>
          <w:p w:rsidR="00956D74" w:rsidRPr="00012F8B" w:rsidRDefault="00956D74" w:rsidP="00CB3F08">
            <w:pPr>
              <w:pStyle w:val="BodyText"/>
              <w:numPr>
                <w:ilvl w:val="0"/>
                <w:numId w:val="7"/>
              </w:numPr>
              <w:tabs>
                <w:tab w:val="clear" w:pos="-720"/>
                <w:tab w:val="left" w:pos="360"/>
                <w:tab w:val="left" w:pos="630"/>
              </w:tabs>
              <w:suppressAutoHyphens w:val="0"/>
              <w:jc w:val="left"/>
              <w:rPr>
                <w:sz w:val="22"/>
                <w:szCs w:val="22"/>
                <w:highlight w:val="yellow"/>
              </w:rPr>
            </w:pPr>
            <w:r w:rsidRPr="00012F8B">
              <w:rPr>
                <w:sz w:val="22"/>
                <w:szCs w:val="22"/>
                <w:highlight w:val="yellow"/>
              </w:rPr>
              <w:t>What date do you need to collect and evaluate?</w:t>
            </w:r>
          </w:p>
          <w:p w:rsidR="00956D74" w:rsidRPr="00012F8B" w:rsidRDefault="00956D74" w:rsidP="00644E68">
            <w:pPr>
              <w:pStyle w:val="BodyText"/>
              <w:numPr>
                <w:ilvl w:val="0"/>
                <w:numId w:val="7"/>
              </w:numPr>
              <w:tabs>
                <w:tab w:val="left" w:pos="360"/>
                <w:tab w:val="left" w:pos="630"/>
              </w:tabs>
              <w:jc w:val="left"/>
              <w:rPr>
                <w:sz w:val="22"/>
                <w:szCs w:val="22"/>
                <w:highlight w:val="yellow"/>
              </w:rPr>
            </w:pPr>
            <w:r w:rsidRPr="00012F8B">
              <w:rPr>
                <w:sz w:val="22"/>
                <w:szCs w:val="22"/>
                <w:highlight w:val="yellow"/>
              </w:rPr>
              <w:t>How will you collect and report the data?</w:t>
            </w:r>
          </w:p>
        </w:tc>
      </w:tr>
    </w:tbl>
    <w:p w:rsidR="00012F8B" w:rsidRDefault="00012F8B" w:rsidP="00025DA6">
      <w:pPr>
        <w:widowControl/>
        <w:rPr>
          <w:sz w:val="24"/>
        </w:rPr>
        <w:sectPr w:rsidR="00012F8B" w:rsidSect="00116A83">
          <w:headerReference w:type="even" r:id="rId26"/>
          <w:headerReference w:type="default" r:id="rId27"/>
          <w:footerReference w:type="even" r:id="rId28"/>
          <w:footerReference w:type="default" r:id="rId29"/>
          <w:headerReference w:type="first" r:id="rId30"/>
          <w:footerReference w:type="first" r:id="rId31"/>
          <w:endnotePr>
            <w:numFmt w:val="decimal"/>
          </w:endnotePr>
          <w:pgSz w:w="12240" w:h="15840" w:code="1"/>
          <w:pgMar w:top="1440" w:right="720" w:bottom="720" w:left="1440" w:header="1440" w:footer="720" w:gutter="0"/>
          <w:pgNumType w:start="1"/>
          <w:cols w:space="720"/>
          <w:noEndnote/>
          <w:titlePg/>
        </w:sectPr>
      </w:pPr>
    </w:p>
    <w:p w:rsidR="0059774F" w:rsidRDefault="0059774F" w:rsidP="00025DA6">
      <w:pPr>
        <w:widowControl/>
        <w:rPr>
          <w:sz w:val="24"/>
        </w:rPr>
      </w:pPr>
    </w:p>
    <w:p w:rsidR="00012F8B" w:rsidRPr="00A76437" w:rsidRDefault="00012F8B" w:rsidP="00025DA6">
      <w:pPr>
        <w:widowControl/>
        <w:rPr>
          <w:sz w:val="24"/>
        </w:rPr>
      </w:pPr>
    </w:p>
    <w:sectPr w:rsidR="00012F8B" w:rsidRPr="00A76437" w:rsidSect="00012F8B">
      <w:endnotePr>
        <w:numFmt w:val="decimal"/>
      </w:endnotePr>
      <w:type w:val="continuous"/>
      <w:pgSz w:w="12240" w:h="15840"/>
      <w:pgMar w:top="1440" w:right="720" w:bottom="720" w:left="1440" w:header="144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A6F3E" w:rsidRDefault="00FA6F3E">
      <w:r>
        <w:separator/>
      </w:r>
    </w:p>
  </w:endnote>
  <w:endnote w:type="continuationSeparator" w:id="0">
    <w:p w:rsidR="00FA6F3E" w:rsidRDefault="00FA6F3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465D" w:rsidRPr="00F76866" w:rsidRDefault="004D1A18" w:rsidP="004873EC">
    <w:pPr>
      <w:pStyle w:val="Footer"/>
      <w:framePr w:wrap="around" w:vAnchor="text" w:hAnchor="margin" w:xAlign="center" w:y="1"/>
      <w:rPr>
        <w:rStyle w:val="PageNumber"/>
        <w:sz w:val="22"/>
        <w:szCs w:val="22"/>
      </w:rPr>
    </w:pPr>
    <w:r w:rsidRPr="00F76866">
      <w:rPr>
        <w:rStyle w:val="PageNumber"/>
        <w:sz w:val="22"/>
        <w:szCs w:val="22"/>
      </w:rPr>
      <w:fldChar w:fldCharType="begin"/>
    </w:r>
    <w:r w:rsidR="00A7465D" w:rsidRPr="00F76866">
      <w:rPr>
        <w:rStyle w:val="PageNumber"/>
        <w:sz w:val="22"/>
        <w:szCs w:val="22"/>
      </w:rPr>
      <w:instrText xml:space="preserve">PAGE  </w:instrText>
    </w:r>
    <w:r w:rsidRPr="00F76866">
      <w:rPr>
        <w:rStyle w:val="PageNumber"/>
        <w:sz w:val="22"/>
        <w:szCs w:val="22"/>
      </w:rPr>
      <w:fldChar w:fldCharType="separate"/>
    </w:r>
    <w:r w:rsidR="00983069">
      <w:rPr>
        <w:rStyle w:val="PageNumber"/>
        <w:noProof/>
        <w:sz w:val="22"/>
        <w:szCs w:val="22"/>
      </w:rPr>
      <w:t>1</w:t>
    </w:r>
    <w:r w:rsidRPr="00F76866">
      <w:rPr>
        <w:rStyle w:val="PageNumber"/>
        <w:sz w:val="22"/>
        <w:szCs w:val="22"/>
      </w:rPr>
      <w:fldChar w:fldCharType="end"/>
    </w:r>
  </w:p>
  <w:p w:rsidR="00F76866" w:rsidRDefault="00F76866">
    <w:pPr>
      <w:rPr>
        <w:sz w:val="22"/>
        <w:szCs w:val="22"/>
      </w:rPr>
    </w:pPr>
  </w:p>
  <w:p w:rsidR="00F556E9" w:rsidRPr="00F76866" w:rsidRDefault="00842759">
    <w:pPr>
      <w:rPr>
        <w:sz w:val="22"/>
        <w:szCs w:val="22"/>
      </w:rPr>
    </w:pPr>
    <w:r w:rsidRPr="00F76866">
      <w:rPr>
        <w:sz w:val="22"/>
        <w:szCs w:val="22"/>
      </w:rPr>
      <w:t>Business 1/25/201</w:t>
    </w:r>
    <w:r w:rsidR="00383643">
      <w:rPr>
        <w:sz w:val="22"/>
        <w:szCs w:val="22"/>
      </w:rPr>
      <w:t>3</w:t>
    </w:r>
    <w:r w:rsidRPr="00F76866">
      <w:rPr>
        <w:sz w:val="22"/>
        <w:szCs w:val="22"/>
      </w:rPr>
      <w:t xml:space="preserve"> RMO</w:t>
    </w:r>
  </w:p>
  <w:p w:rsidR="00A7465D" w:rsidRDefault="00A7465D">
    <w:pPr>
      <w:rPr>
        <w:sz w:val="24"/>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7C9E" w:rsidRPr="00BA7C9E" w:rsidRDefault="004D1A18">
    <w:pPr>
      <w:pStyle w:val="Footer"/>
      <w:jc w:val="center"/>
      <w:rPr>
        <w:sz w:val="24"/>
      </w:rPr>
    </w:pPr>
    <w:r w:rsidRPr="00BA7C9E">
      <w:rPr>
        <w:sz w:val="24"/>
      </w:rPr>
      <w:fldChar w:fldCharType="begin"/>
    </w:r>
    <w:r w:rsidR="00BA7C9E" w:rsidRPr="00BA7C9E">
      <w:rPr>
        <w:sz w:val="24"/>
      </w:rPr>
      <w:instrText xml:space="preserve"> PAGE   \* MERGEFORMAT </w:instrText>
    </w:r>
    <w:r w:rsidRPr="00BA7C9E">
      <w:rPr>
        <w:sz w:val="24"/>
      </w:rPr>
      <w:fldChar w:fldCharType="separate"/>
    </w:r>
    <w:r w:rsidR="00983069">
      <w:rPr>
        <w:noProof/>
        <w:sz w:val="24"/>
      </w:rPr>
      <w:t>2</w:t>
    </w:r>
    <w:r w:rsidRPr="00BA7C9E">
      <w:rPr>
        <w:sz w:val="24"/>
      </w:rPr>
      <w:fldChar w:fldCharType="end"/>
    </w:r>
  </w:p>
  <w:p w:rsidR="00BA7C9E" w:rsidRDefault="00BA7C9E" w:rsidP="00BA7C9E">
    <w:pPr>
      <w:rPr>
        <w:sz w:val="24"/>
      </w:rPr>
    </w:pPr>
    <w:r w:rsidRPr="00F76866">
      <w:rPr>
        <w:sz w:val="22"/>
        <w:szCs w:val="22"/>
      </w:rPr>
      <w:t>Business 1/25/201</w:t>
    </w:r>
    <w:r w:rsidR="00383643">
      <w:rPr>
        <w:sz w:val="22"/>
        <w:szCs w:val="22"/>
      </w:rPr>
      <w:t>3</w:t>
    </w:r>
    <w:r w:rsidRPr="00F76866">
      <w:rPr>
        <w:sz w:val="22"/>
        <w:szCs w:val="22"/>
      </w:rPr>
      <w:t xml:space="preserve"> RMO</w:t>
    </w:r>
  </w:p>
  <w:p w:rsidR="00E555B2" w:rsidRDefault="00E555B2" w:rsidP="00E555B2"/>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56E9" w:rsidRPr="00A76437" w:rsidRDefault="00F556E9" w:rsidP="00707F2A">
    <w:pPr>
      <w:spacing w:line="240" w:lineRule="exact"/>
      <w:jc w:val="center"/>
      <w:rPr>
        <w:sz w:val="24"/>
      </w:rPr>
    </w:pPr>
    <w:r w:rsidRPr="00A76437">
      <w:rPr>
        <w:sz w:val="24"/>
      </w:rPr>
      <w:t>A-1</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6A83" w:rsidRDefault="00116A83">
    <w:pPr>
      <w:pStyle w:val="Foote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56E9" w:rsidRPr="00A76437" w:rsidRDefault="00F556E9" w:rsidP="00707F2A">
    <w:pPr>
      <w:spacing w:line="240" w:lineRule="exact"/>
      <w:jc w:val="center"/>
      <w:rPr>
        <w:sz w:val="24"/>
      </w:rPr>
    </w:pPr>
    <w:r w:rsidRPr="00A76437">
      <w:rPr>
        <w:sz w:val="24"/>
      </w:rPr>
      <w:t>B-1</w: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6A83" w:rsidRDefault="00116A83" w:rsidP="00116A83">
    <w:pPr>
      <w:pStyle w:val="Footer"/>
      <w:jc w:val="center"/>
    </w:pPr>
    <w:r>
      <w:rPr>
        <w:sz w:val="24"/>
      </w:rPr>
      <w:t>C-</w:t>
    </w:r>
    <w:r w:rsidR="004D1A18" w:rsidRPr="00116A83">
      <w:rPr>
        <w:sz w:val="24"/>
      </w:rPr>
      <w:fldChar w:fldCharType="begin"/>
    </w:r>
    <w:r w:rsidRPr="00116A83">
      <w:rPr>
        <w:sz w:val="24"/>
      </w:rPr>
      <w:instrText xml:space="preserve"> PAGE   \* MERGEFORMAT </w:instrText>
    </w:r>
    <w:r w:rsidR="004D1A18" w:rsidRPr="00116A83">
      <w:rPr>
        <w:sz w:val="24"/>
      </w:rPr>
      <w:fldChar w:fldCharType="separate"/>
    </w:r>
    <w:r w:rsidR="00983069">
      <w:rPr>
        <w:noProof/>
        <w:sz w:val="24"/>
      </w:rPr>
      <w:t>2</w:t>
    </w:r>
    <w:r w:rsidR="004D1A18" w:rsidRPr="00116A83">
      <w:rPr>
        <w:sz w:val="24"/>
      </w:rP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56E9" w:rsidRPr="00A76437" w:rsidRDefault="00F27D95" w:rsidP="00F27D95">
    <w:pPr>
      <w:pStyle w:val="Footer"/>
      <w:jc w:val="center"/>
      <w:rPr>
        <w:sz w:val="24"/>
      </w:rPr>
    </w:pPr>
    <w:r w:rsidRPr="00A76437">
      <w:rPr>
        <w:sz w:val="24"/>
      </w:rPr>
      <w:t>C-</w:t>
    </w:r>
    <w:r w:rsidR="00116A83">
      <w:rPr>
        <w:sz w:val="24"/>
      </w:rPr>
      <w:t>1</w: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6A83" w:rsidRPr="0084510A" w:rsidRDefault="00116A83" w:rsidP="00116A83">
    <w:pPr>
      <w:pStyle w:val="Footer"/>
      <w:jc w:val="center"/>
      <w:rPr>
        <w:sz w:val="24"/>
      </w:rPr>
    </w:pPr>
    <w:r w:rsidRPr="0084510A">
      <w:rPr>
        <w:sz w:val="24"/>
      </w:rPr>
      <w:t>C-</w:t>
    </w:r>
    <w:r w:rsidR="004D1A18" w:rsidRPr="0084510A">
      <w:rPr>
        <w:sz w:val="24"/>
      </w:rPr>
      <w:fldChar w:fldCharType="begin"/>
    </w:r>
    <w:r w:rsidRPr="0084510A">
      <w:rPr>
        <w:sz w:val="24"/>
      </w:rPr>
      <w:instrText xml:space="preserve"> PAGE   \* MERGEFORMAT </w:instrText>
    </w:r>
    <w:r w:rsidR="004D1A18" w:rsidRPr="0084510A">
      <w:rPr>
        <w:sz w:val="24"/>
      </w:rPr>
      <w:fldChar w:fldCharType="separate"/>
    </w:r>
    <w:r w:rsidR="00983069">
      <w:rPr>
        <w:noProof/>
        <w:sz w:val="24"/>
      </w:rPr>
      <w:t>1</w:t>
    </w:r>
    <w:r w:rsidR="004D1A18" w:rsidRPr="0084510A">
      <w:rPr>
        <w:sz w:val="24"/>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A6F3E" w:rsidRDefault="00FA6F3E">
      <w:r>
        <w:separator/>
      </w:r>
    </w:p>
  </w:footnote>
  <w:footnote w:type="continuationSeparator" w:id="0">
    <w:p w:rsidR="00FA6F3E" w:rsidRDefault="00FA6F3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6A83" w:rsidRPr="00012F8B" w:rsidRDefault="00116A83" w:rsidP="00116A83">
    <w:pPr>
      <w:pStyle w:val="Header"/>
      <w:jc w:val="center"/>
      <w:rPr>
        <w:sz w:val="24"/>
      </w:rPr>
    </w:pPr>
    <w:r w:rsidRPr="00012F8B">
      <w:rPr>
        <w:sz w:val="24"/>
      </w:rPr>
      <w:t>APPENDIX C</w:t>
    </w:r>
  </w:p>
  <w:p w:rsidR="00116A83" w:rsidRPr="00012F8B" w:rsidRDefault="00116A83" w:rsidP="00116A83">
    <w:pPr>
      <w:jc w:val="center"/>
      <w:rPr>
        <w:sz w:val="24"/>
      </w:rPr>
    </w:pPr>
    <w:r w:rsidRPr="00012F8B">
      <w:rPr>
        <w:sz w:val="24"/>
      </w:rPr>
      <w:t>SECURITY PERFORMANCE MEASURES</w:t>
    </w:r>
  </w:p>
  <w:p w:rsidR="00116A83" w:rsidRDefault="00116A8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6A83" w:rsidRDefault="00116A83" w:rsidP="00116A83">
    <w:pPr>
      <w:pStyle w:val="Header"/>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6A83" w:rsidRDefault="00116A83">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4E9A" w:rsidRPr="00A76437" w:rsidRDefault="005E4E9A" w:rsidP="00707F2A">
    <w:pPr>
      <w:pStyle w:val="Header"/>
      <w:jc w:val="center"/>
      <w:rPr>
        <w:sz w:val="24"/>
      </w:rPr>
    </w:pPr>
    <w:r w:rsidRPr="00A76437">
      <w:rPr>
        <w:sz w:val="24"/>
      </w:rPr>
      <w:t>APPENDIX A</w:t>
    </w:r>
  </w:p>
  <w:p w:rsidR="00F556E9" w:rsidRPr="00A76437" w:rsidRDefault="005E4E9A" w:rsidP="00707F2A">
    <w:pPr>
      <w:pStyle w:val="Header"/>
      <w:jc w:val="center"/>
      <w:rPr>
        <w:sz w:val="24"/>
      </w:rPr>
    </w:pPr>
    <w:r w:rsidRPr="00A76437">
      <w:rPr>
        <w:sz w:val="24"/>
      </w:rPr>
      <w:t xml:space="preserve">SECURITY </w:t>
    </w:r>
    <w:r w:rsidR="00893B4C" w:rsidRPr="00A76437">
      <w:rPr>
        <w:sz w:val="24"/>
      </w:rPr>
      <w:t>ORGANIZ</w:t>
    </w:r>
    <w:r w:rsidR="0084510A">
      <w:rPr>
        <w:sz w:val="24"/>
      </w:rPr>
      <w:t>A</w:t>
    </w:r>
    <w:r w:rsidR="00893B4C" w:rsidRPr="00A76437">
      <w:rPr>
        <w:sz w:val="24"/>
      </w:rPr>
      <w:t>TION</w:t>
    </w:r>
    <w:r w:rsidRPr="00A76437">
      <w:rPr>
        <w:sz w:val="24"/>
      </w:rPr>
      <w:t xml:space="preserve"> CHART</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6A83" w:rsidRPr="00A76437" w:rsidRDefault="00116A83" w:rsidP="00116A83">
    <w:pPr>
      <w:jc w:val="center"/>
      <w:rPr>
        <w:sz w:val="24"/>
      </w:rPr>
    </w:pPr>
    <w:r w:rsidRPr="00A76437">
      <w:rPr>
        <w:sz w:val="24"/>
      </w:rPr>
      <w:t>APPENDIX B</w:t>
    </w:r>
  </w:p>
  <w:p w:rsidR="00116A83" w:rsidRPr="00012F8B" w:rsidRDefault="00116A83" w:rsidP="00116A83">
    <w:pPr>
      <w:jc w:val="center"/>
      <w:rPr>
        <w:sz w:val="24"/>
      </w:rPr>
    </w:pPr>
    <w:r w:rsidRPr="00A76437">
      <w:rPr>
        <w:sz w:val="24"/>
      </w:rPr>
      <w:t>REFERENCE CROSSWALK</w:t>
    </w:r>
  </w:p>
  <w:p w:rsidR="00116A83" w:rsidRDefault="00116A83">
    <w:pPr>
      <w:pStyle w:val="Heade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187B" w:rsidRPr="00A76437" w:rsidRDefault="00BE187B" w:rsidP="00BE187B">
    <w:pPr>
      <w:jc w:val="center"/>
      <w:rPr>
        <w:sz w:val="24"/>
      </w:rPr>
    </w:pPr>
    <w:r w:rsidRPr="00A76437">
      <w:rPr>
        <w:sz w:val="24"/>
      </w:rPr>
      <w:t>APPENDIX B</w:t>
    </w:r>
  </w:p>
  <w:p w:rsidR="00F556E9" w:rsidRPr="00A76437" w:rsidRDefault="00BE187B" w:rsidP="00BE187B">
    <w:pPr>
      <w:jc w:val="center"/>
      <w:rPr>
        <w:sz w:val="24"/>
      </w:rPr>
    </w:pPr>
    <w:r w:rsidRPr="00A76437">
      <w:rPr>
        <w:sz w:val="24"/>
      </w:rPr>
      <w:t>REFERENCE CROSSWALK</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7C9E" w:rsidRPr="00012F8B" w:rsidRDefault="00BA7C9E" w:rsidP="00BA7C9E">
    <w:pPr>
      <w:pStyle w:val="Header"/>
      <w:jc w:val="center"/>
      <w:rPr>
        <w:sz w:val="24"/>
      </w:rPr>
    </w:pPr>
    <w:r w:rsidRPr="00012F8B">
      <w:rPr>
        <w:sz w:val="24"/>
      </w:rPr>
      <w:t>APPENDIX C</w:t>
    </w:r>
  </w:p>
  <w:p w:rsidR="00BA7C9E" w:rsidRPr="00012F8B" w:rsidRDefault="00BA7C9E" w:rsidP="00BA7C9E">
    <w:pPr>
      <w:jc w:val="center"/>
      <w:rPr>
        <w:sz w:val="24"/>
      </w:rPr>
    </w:pPr>
    <w:r w:rsidRPr="00012F8B">
      <w:rPr>
        <w:sz w:val="24"/>
      </w:rPr>
      <w:t>SECURITY PERFORMANCE MEASURES</w:t>
    </w:r>
  </w:p>
  <w:p w:rsidR="00BA7C9E" w:rsidRDefault="00BA7C9E">
    <w:pPr>
      <w:pStyle w:val="Heade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187B" w:rsidRPr="00012F8B" w:rsidRDefault="00BE187B" w:rsidP="00BE187B">
    <w:pPr>
      <w:pStyle w:val="Header"/>
      <w:jc w:val="center"/>
      <w:rPr>
        <w:sz w:val="24"/>
      </w:rPr>
    </w:pPr>
    <w:r w:rsidRPr="00012F8B">
      <w:rPr>
        <w:sz w:val="24"/>
      </w:rPr>
      <w:t>APPENDIX C</w:t>
    </w:r>
  </w:p>
  <w:p w:rsidR="00F556E9" w:rsidRPr="00012F8B" w:rsidRDefault="00BE187B" w:rsidP="00BE187B">
    <w:pPr>
      <w:jc w:val="center"/>
      <w:rPr>
        <w:sz w:val="24"/>
      </w:rPr>
    </w:pPr>
    <w:r w:rsidRPr="00012F8B">
      <w:rPr>
        <w:sz w:val="24"/>
      </w:rPr>
      <w:t>SECURITY PERFORMANCE MEASURES</w:t>
    </w:r>
  </w:p>
  <w:p w:rsidR="00956D74" w:rsidRPr="00025DA6" w:rsidRDefault="00956D74" w:rsidP="00BE187B">
    <w:pPr>
      <w:jc w:val="center"/>
      <w:rPr>
        <w:rFonts w:ascii="Calibri" w:hAnsi="Calibri"/>
        <w:sz w:val="22"/>
        <w:szCs w:val="22"/>
      </w:rPr>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6A83" w:rsidRPr="00012F8B" w:rsidRDefault="00116A83" w:rsidP="00116A83">
    <w:pPr>
      <w:pStyle w:val="Header"/>
      <w:jc w:val="center"/>
      <w:rPr>
        <w:sz w:val="24"/>
      </w:rPr>
    </w:pPr>
    <w:r w:rsidRPr="00012F8B">
      <w:rPr>
        <w:sz w:val="24"/>
      </w:rPr>
      <w:t>APPENDIX C</w:t>
    </w:r>
  </w:p>
  <w:p w:rsidR="00116A83" w:rsidRPr="00012F8B" w:rsidRDefault="00116A83" w:rsidP="00116A83">
    <w:pPr>
      <w:jc w:val="center"/>
      <w:rPr>
        <w:sz w:val="24"/>
      </w:rPr>
    </w:pPr>
    <w:r w:rsidRPr="00012F8B">
      <w:rPr>
        <w:sz w:val="24"/>
      </w:rPr>
      <w:t>SECURITY PERFORMANCE MEASURES</w:t>
    </w:r>
  </w:p>
  <w:p w:rsidR="00116A83" w:rsidRDefault="00116A83" w:rsidP="00116A83">
    <w:pPr>
      <w:pStyle w:val="Header"/>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D46F8"/>
    <w:multiLevelType w:val="hybridMultilevel"/>
    <w:tmpl w:val="1CC889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29457567"/>
    <w:multiLevelType w:val="singleLevel"/>
    <w:tmpl w:val="5D84146A"/>
    <w:lvl w:ilvl="0">
      <w:start w:val="2"/>
      <w:numFmt w:val="decimal"/>
      <w:lvlText w:val="%1."/>
      <w:lvlJc w:val="left"/>
      <w:pPr>
        <w:tabs>
          <w:tab w:val="num" w:pos="360"/>
        </w:tabs>
        <w:ind w:left="360" w:hanging="360"/>
      </w:pPr>
      <w:rPr>
        <w:rFonts w:hint="default"/>
        <w:b/>
      </w:rPr>
    </w:lvl>
  </w:abstractNum>
  <w:abstractNum w:abstractNumId="2">
    <w:nsid w:val="49DF32FB"/>
    <w:multiLevelType w:val="hybridMultilevel"/>
    <w:tmpl w:val="0EBA34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4B1227D3"/>
    <w:multiLevelType w:val="hybridMultilevel"/>
    <w:tmpl w:val="E9D2E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3F06D8F"/>
    <w:multiLevelType w:val="singleLevel"/>
    <w:tmpl w:val="88A81E88"/>
    <w:lvl w:ilvl="0">
      <w:start w:val="2"/>
      <w:numFmt w:val="bullet"/>
      <w:lvlText w:val="-"/>
      <w:lvlJc w:val="left"/>
      <w:pPr>
        <w:tabs>
          <w:tab w:val="num" w:pos="1080"/>
        </w:tabs>
        <w:ind w:left="1080" w:hanging="360"/>
      </w:pPr>
      <w:rPr>
        <w:rFonts w:hint="default"/>
      </w:rPr>
    </w:lvl>
  </w:abstractNum>
  <w:abstractNum w:abstractNumId="5">
    <w:nsid w:val="6B3E69F8"/>
    <w:multiLevelType w:val="singleLevel"/>
    <w:tmpl w:val="1CA89B32"/>
    <w:lvl w:ilvl="0">
      <w:start w:val="1"/>
      <w:numFmt w:val="decimal"/>
      <w:lvlText w:val="%1."/>
      <w:lvlJc w:val="left"/>
      <w:pPr>
        <w:tabs>
          <w:tab w:val="num" w:pos="1080"/>
        </w:tabs>
        <w:ind w:left="1080" w:hanging="360"/>
      </w:pPr>
      <w:rPr>
        <w:rFonts w:hint="default"/>
      </w:rPr>
    </w:lvl>
  </w:abstractNum>
  <w:abstractNum w:abstractNumId="6">
    <w:nsid w:val="6F4E4362"/>
    <w:multiLevelType w:val="singleLevel"/>
    <w:tmpl w:val="7B42F56C"/>
    <w:lvl w:ilvl="0">
      <w:start w:val="5"/>
      <w:numFmt w:val="bullet"/>
      <w:lvlText w:val="-"/>
      <w:lvlJc w:val="left"/>
      <w:pPr>
        <w:tabs>
          <w:tab w:val="num" w:pos="1080"/>
        </w:tabs>
        <w:ind w:left="1080" w:hanging="360"/>
      </w:pPr>
      <w:rPr>
        <w:rFonts w:hint="default"/>
      </w:rPr>
    </w:lvl>
  </w:abstractNum>
  <w:num w:numId="1">
    <w:abstractNumId w:val="1"/>
  </w:num>
  <w:num w:numId="2">
    <w:abstractNumId w:val="4"/>
  </w:num>
  <w:num w:numId="3">
    <w:abstractNumId w:val="6"/>
  </w:num>
  <w:num w:numId="4">
    <w:abstractNumId w:val="5"/>
  </w:num>
  <w:num w:numId="5">
    <w:abstractNumId w:val="2"/>
  </w:num>
  <w:num w:numId="6">
    <w:abstractNumId w:val="3"/>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embedSystemFonts/>
  <w:bordersDoNotSurroundHeader/>
  <w:bordersDoNotSurroundFooter/>
  <w:activeWritingStyle w:appName="MSWord" w:lang="en-US" w:vendorID="64" w:dllVersion="131077" w:nlCheck="1" w:checkStyle="1"/>
  <w:activeWritingStyle w:appName="MSWord" w:lang="en-US" w:vendorID="64" w:dllVersion="131078" w:nlCheck="1" w:checkStyle="1"/>
  <w:proofState w:spelling="clean" w:grammar="clean"/>
  <w:stylePaneFormatFilter w:val="3F01"/>
  <w:defaultTabStop w:val="374"/>
  <w:doNotHyphenateCaps/>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5121"/>
  </w:hdrShapeDefaults>
  <w:footnotePr>
    <w:footnote w:id="-1"/>
    <w:footnote w:id="0"/>
  </w:footnotePr>
  <w:endnotePr>
    <w:numFmt w:val="decimal"/>
    <w:endnote w:id="-1"/>
    <w:endnote w:id="0"/>
  </w:endnotePr>
  <w:compat/>
  <w:rsids>
    <w:rsidRoot w:val="00AF5974"/>
    <w:rsid w:val="000031B8"/>
    <w:rsid w:val="00004058"/>
    <w:rsid w:val="00005AF7"/>
    <w:rsid w:val="0000620B"/>
    <w:rsid w:val="00007799"/>
    <w:rsid w:val="00012F8B"/>
    <w:rsid w:val="00022F8B"/>
    <w:rsid w:val="00025DA6"/>
    <w:rsid w:val="0003167D"/>
    <w:rsid w:val="00037F85"/>
    <w:rsid w:val="00041403"/>
    <w:rsid w:val="00043707"/>
    <w:rsid w:val="00045C44"/>
    <w:rsid w:val="00072326"/>
    <w:rsid w:val="000A28AE"/>
    <w:rsid w:val="000B3221"/>
    <w:rsid w:val="000B5A50"/>
    <w:rsid w:val="000B77FF"/>
    <w:rsid w:val="000C4EF7"/>
    <w:rsid w:val="000D21D1"/>
    <w:rsid w:val="000F389D"/>
    <w:rsid w:val="000F6ECA"/>
    <w:rsid w:val="00116A83"/>
    <w:rsid w:val="001322DF"/>
    <w:rsid w:val="001337B8"/>
    <w:rsid w:val="001561B9"/>
    <w:rsid w:val="0016175F"/>
    <w:rsid w:val="00163246"/>
    <w:rsid w:val="00175458"/>
    <w:rsid w:val="001772C2"/>
    <w:rsid w:val="0019361C"/>
    <w:rsid w:val="001E042F"/>
    <w:rsid w:val="0020244E"/>
    <w:rsid w:val="002063A4"/>
    <w:rsid w:val="00210436"/>
    <w:rsid w:val="00220A0A"/>
    <w:rsid w:val="002324A6"/>
    <w:rsid w:val="00243C46"/>
    <w:rsid w:val="002804C3"/>
    <w:rsid w:val="0028357D"/>
    <w:rsid w:val="002839D7"/>
    <w:rsid w:val="00287BC8"/>
    <w:rsid w:val="002B02D8"/>
    <w:rsid w:val="002B49DB"/>
    <w:rsid w:val="002C270A"/>
    <w:rsid w:val="002D0CC1"/>
    <w:rsid w:val="002D3902"/>
    <w:rsid w:val="002E0CC3"/>
    <w:rsid w:val="002E20EF"/>
    <w:rsid w:val="00355390"/>
    <w:rsid w:val="0038018E"/>
    <w:rsid w:val="00383643"/>
    <w:rsid w:val="00386AC6"/>
    <w:rsid w:val="00392163"/>
    <w:rsid w:val="003A1FC6"/>
    <w:rsid w:val="003B6C00"/>
    <w:rsid w:val="003D79F1"/>
    <w:rsid w:val="003F7B78"/>
    <w:rsid w:val="00401B57"/>
    <w:rsid w:val="0041382B"/>
    <w:rsid w:val="00417767"/>
    <w:rsid w:val="004236CC"/>
    <w:rsid w:val="00443417"/>
    <w:rsid w:val="004873EC"/>
    <w:rsid w:val="004939D6"/>
    <w:rsid w:val="004945E0"/>
    <w:rsid w:val="004A0E8C"/>
    <w:rsid w:val="004B0869"/>
    <w:rsid w:val="004B5C82"/>
    <w:rsid w:val="004C10AA"/>
    <w:rsid w:val="004C28B6"/>
    <w:rsid w:val="004C400C"/>
    <w:rsid w:val="004D1A18"/>
    <w:rsid w:val="004E0317"/>
    <w:rsid w:val="004F2156"/>
    <w:rsid w:val="004F43A3"/>
    <w:rsid w:val="005030FF"/>
    <w:rsid w:val="00510F6D"/>
    <w:rsid w:val="005209A8"/>
    <w:rsid w:val="00525B3A"/>
    <w:rsid w:val="00530C09"/>
    <w:rsid w:val="00533C1E"/>
    <w:rsid w:val="0054260C"/>
    <w:rsid w:val="00542FD0"/>
    <w:rsid w:val="00544C32"/>
    <w:rsid w:val="00562B51"/>
    <w:rsid w:val="00563AEB"/>
    <w:rsid w:val="00576001"/>
    <w:rsid w:val="00591F3C"/>
    <w:rsid w:val="0059774F"/>
    <w:rsid w:val="005A40D9"/>
    <w:rsid w:val="005E4E9A"/>
    <w:rsid w:val="005F73A5"/>
    <w:rsid w:val="005F7925"/>
    <w:rsid w:val="006056E4"/>
    <w:rsid w:val="006119C4"/>
    <w:rsid w:val="00644E68"/>
    <w:rsid w:val="00676A0E"/>
    <w:rsid w:val="00681C80"/>
    <w:rsid w:val="00696BE8"/>
    <w:rsid w:val="006A4D4B"/>
    <w:rsid w:val="006B1E20"/>
    <w:rsid w:val="006E14D7"/>
    <w:rsid w:val="006E3000"/>
    <w:rsid w:val="006E3140"/>
    <w:rsid w:val="006E65B3"/>
    <w:rsid w:val="00707F2A"/>
    <w:rsid w:val="007104BF"/>
    <w:rsid w:val="007310F3"/>
    <w:rsid w:val="00734346"/>
    <w:rsid w:val="0073630F"/>
    <w:rsid w:val="007370B2"/>
    <w:rsid w:val="00750905"/>
    <w:rsid w:val="007A287F"/>
    <w:rsid w:val="007A5A5E"/>
    <w:rsid w:val="007B052A"/>
    <w:rsid w:val="007C68A6"/>
    <w:rsid w:val="007D7C23"/>
    <w:rsid w:val="007E1D46"/>
    <w:rsid w:val="007E4CB5"/>
    <w:rsid w:val="007F64A7"/>
    <w:rsid w:val="008005F3"/>
    <w:rsid w:val="0081506F"/>
    <w:rsid w:val="0082497A"/>
    <w:rsid w:val="008417DC"/>
    <w:rsid w:val="00842759"/>
    <w:rsid w:val="0084510A"/>
    <w:rsid w:val="0084550D"/>
    <w:rsid w:val="00852657"/>
    <w:rsid w:val="008552E8"/>
    <w:rsid w:val="00857261"/>
    <w:rsid w:val="008674E2"/>
    <w:rsid w:val="00872CE1"/>
    <w:rsid w:val="00882E46"/>
    <w:rsid w:val="0089141E"/>
    <w:rsid w:val="00891618"/>
    <w:rsid w:val="00893B4C"/>
    <w:rsid w:val="00897574"/>
    <w:rsid w:val="008A7886"/>
    <w:rsid w:val="008D3EF8"/>
    <w:rsid w:val="00914A4E"/>
    <w:rsid w:val="00914E3D"/>
    <w:rsid w:val="00922006"/>
    <w:rsid w:val="0092200F"/>
    <w:rsid w:val="009223A2"/>
    <w:rsid w:val="0092367F"/>
    <w:rsid w:val="009364ED"/>
    <w:rsid w:val="0094011E"/>
    <w:rsid w:val="00952B78"/>
    <w:rsid w:val="00956A6B"/>
    <w:rsid w:val="00956D74"/>
    <w:rsid w:val="00967609"/>
    <w:rsid w:val="00970CE4"/>
    <w:rsid w:val="00971DB0"/>
    <w:rsid w:val="0097455C"/>
    <w:rsid w:val="00983000"/>
    <w:rsid w:val="00983069"/>
    <w:rsid w:val="0098407D"/>
    <w:rsid w:val="00987449"/>
    <w:rsid w:val="009878F0"/>
    <w:rsid w:val="00997319"/>
    <w:rsid w:val="00997938"/>
    <w:rsid w:val="009B3B58"/>
    <w:rsid w:val="009D1509"/>
    <w:rsid w:val="009D1ED7"/>
    <w:rsid w:val="009E2B82"/>
    <w:rsid w:val="00A10E58"/>
    <w:rsid w:val="00A146DE"/>
    <w:rsid w:val="00A14AC5"/>
    <w:rsid w:val="00A1510A"/>
    <w:rsid w:val="00A15219"/>
    <w:rsid w:val="00A24EE9"/>
    <w:rsid w:val="00A26ED2"/>
    <w:rsid w:val="00A428E2"/>
    <w:rsid w:val="00A63C8A"/>
    <w:rsid w:val="00A64122"/>
    <w:rsid w:val="00A71C38"/>
    <w:rsid w:val="00A731EC"/>
    <w:rsid w:val="00A7465D"/>
    <w:rsid w:val="00A76437"/>
    <w:rsid w:val="00A8398F"/>
    <w:rsid w:val="00A940DC"/>
    <w:rsid w:val="00A97062"/>
    <w:rsid w:val="00AA2EDC"/>
    <w:rsid w:val="00AC754E"/>
    <w:rsid w:val="00AD1C6A"/>
    <w:rsid w:val="00AE2924"/>
    <w:rsid w:val="00AE77EF"/>
    <w:rsid w:val="00AF53CD"/>
    <w:rsid w:val="00AF5974"/>
    <w:rsid w:val="00B0067E"/>
    <w:rsid w:val="00B06158"/>
    <w:rsid w:val="00B11D3B"/>
    <w:rsid w:val="00B17BD7"/>
    <w:rsid w:val="00B478F8"/>
    <w:rsid w:val="00B55204"/>
    <w:rsid w:val="00B62523"/>
    <w:rsid w:val="00B84DE3"/>
    <w:rsid w:val="00BA0FED"/>
    <w:rsid w:val="00BA3A30"/>
    <w:rsid w:val="00BA7C9E"/>
    <w:rsid w:val="00BC1823"/>
    <w:rsid w:val="00BC5DE6"/>
    <w:rsid w:val="00BE15E4"/>
    <w:rsid w:val="00BE187B"/>
    <w:rsid w:val="00BE69EA"/>
    <w:rsid w:val="00BF06B4"/>
    <w:rsid w:val="00BF4C1F"/>
    <w:rsid w:val="00C05423"/>
    <w:rsid w:val="00C21912"/>
    <w:rsid w:val="00C22B12"/>
    <w:rsid w:val="00C252E6"/>
    <w:rsid w:val="00C2556C"/>
    <w:rsid w:val="00C275B0"/>
    <w:rsid w:val="00C30CB8"/>
    <w:rsid w:val="00C37CBE"/>
    <w:rsid w:val="00C428F0"/>
    <w:rsid w:val="00C50098"/>
    <w:rsid w:val="00C535A2"/>
    <w:rsid w:val="00C61615"/>
    <w:rsid w:val="00C737E9"/>
    <w:rsid w:val="00C85B38"/>
    <w:rsid w:val="00C925B4"/>
    <w:rsid w:val="00C94FE1"/>
    <w:rsid w:val="00CB3F08"/>
    <w:rsid w:val="00CB6F8A"/>
    <w:rsid w:val="00CC3F41"/>
    <w:rsid w:val="00CD0965"/>
    <w:rsid w:val="00CE08D9"/>
    <w:rsid w:val="00D10736"/>
    <w:rsid w:val="00D276CD"/>
    <w:rsid w:val="00D45143"/>
    <w:rsid w:val="00D45C87"/>
    <w:rsid w:val="00D47E96"/>
    <w:rsid w:val="00D52610"/>
    <w:rsid w:val="00D574B9"/>
    <w:rsid w:val="00DB54E5"/>
    <w:rsid w:val="00DE2FE7"/>
    <w:rsid w:val="00DF60AA"/>
    <w:rsid w:val="00E04A61"/>
    <w:rsid w:val="00E11305"/>
    <w:rsid w:val="00E14D9B"/>
    <w:rsid w:val="00E15BCC"/>
    <w:rsid w:val="00E254C9"/>
    <w:rsid w:val="00E555B2"/>
    <w:rsid w:val="00E646DD"/>
    <w:rsid w:val="00E67615"/>
    <w:rsid w:val="00E7036B"/>
    <w:rsid w:val="00E9211C"/>
    <w:rsid w:val="00E92315"/>
    <w:rsid w:val="00E939F7"/>
    <w:rsid w:val="00EA2AAE"/>
    <w:rsid w:val="00ED1CD2"/>
    <w:rsid w:val="00ED22D8"/>
    <w:rsid w:val="00F04E1A"/>
    <w:rsid w:val="00F240A4"/>
    <w:rsid w:val="00F27D95"/>
    <w:rsid w:val="00F35FFD"/>
    <w:rsid w:val="00F415A8"/>
    <w:rsid w:val="00F556E9"/>
    <w:rsid w:val="00F700E1"/>
    <w:rsid w:val="00F75E8E"/>
    <w:rsid w:val="00F76866"/>
    <w:rsid w:val="00F95BAF"/>
    <w:rsid w:val="00FA6F3E"/>
    <w:rsid w:val="00FB2E58"/>
    <w:rsid w:val="00FB78F3"/>
    <w:rsid w:val="00FD2C2E"/>
    <w:rsid w:val="00FD55F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D1A18"/>
    <w:pPr>
      <w:widowControl w:val="0"/>
      <w:autoSpaceDE w:val="0"/>
      <w:autoSpaceDN w:val="0"/>
      <w:adjustRightInd w:val="0"/>
    </w:pPr>
    <w:rPr>
      <w:szCs w:val="24"/>
    </w:rPr>
  </w:style>
  <w:style w:type="paragraph" w:styleId="Heading1">
    <w:name w:val="heading 1"/>
    <w:basedOn w:val="Normal"/>
    <w:next w:val="Normal"/>
    <w:qFormat/>
    <w:rsid w:val="004D1A18"/>
    <w:pPr>
      <w:keepNext/>
      <w:widowControl/>
      <w:autoSpaceDE/>
      <w:autoSpaceDN/>
      <w:adjustRightInd/>
      <w:jc w:val="center"/>
      <w:outlineLvl w:val="0"/>
    </w:pPr>
    <w:rPr>
      <w:sz w:val="40"/>
      <w:szCs w:val="20"/>
    </w:rPr>
  </w:style>
  <w:style w:type="paragraph" w:styleId="Heading2">
    <w:name w:val="heading 2"/>
    <w:basedOn w:val="Normal"/>
    <w:next w:val="Normal"/>
    <w:qFormat/>
    <w:rsid w:val="004D1A18"/>
    <w:pPr>
      <w:keepNext/>
      <w:widowControl/>
      <w:autoSpaceDE/>
      <w:autoSpaceDN/>
      <w:adjustRightInd/>
      <w:jc w:val="center"/>
      <w:outlineLvl w:val="1"/>
    </w:pPr>
    <w:rPr>
      <w:b/>
      <w:i/>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4D1A18"/>
  </w:style>
  <w:style w:type="paragraph" w:styleId="Caption">
    <w:name w:val="caption"/>
    <w:basedOn w:val="Normal"/>
    <w:next w:val="Normal"/>
    <w:qFormat/>
    <w:rsid w:val="004D1A18"/>
    <w:pPr>
      <w:spacing w:before="120" w:after="120"/>
    </w:pPr>
    <w:rPr>
      <w:b/>
      <w:bCs/>
      <w:szCs w:val="20"/>
    </w:rPr>
  </w:style>
  <w:style w:type="paragraph" w:styleId="Header">
    <w:name w:val="header"/>
    <w:basedOn w:val="Normal"/>
    <w:rsid w:val="004D1A18"/>
    <w:pPr>
      <w:tabs>
        <w:tab w:val="center" w:pos="4320"/>
        <w:tab w:val="right" w:pos="8640"/>
      </w:tabs>
    </w:pPr>
  </w:style>
  <w:style w:type="paragraph" w:styleId="Footer">
    <w:name w:val="footer"/>
    <w:basedOn w:val="Normal"/>
    <w:link w:val="FooterChar"/>
    <w:uiPriority w:val="99"/>
    <w:rsid w:val="004D1A18"/>
    <w:pPr>
      <w:tabs>
        <w:tab w:val="center" w:pos="4320"/>
        <w:tab w:val="right" w:pos="8640"/>
      </w:tabs>
    </w:pPr>
  </w:style>
  <w:style w:type="paragraph" w:styleId="NormalWeb">
    <w:name w:val="Normal (Web)"/>
    <w:basedOn w:val="Normal"/>
    <w:rsid w:val="004D1A18"/>
    <w:pPr>
      <w:widowControl/>
      <w:autoSpaceDE/>
      <w:autoSpaceDN/>
      <w:adjustRightInd/>
      <w:spacing w:before="100" w:beforeAutospacing="1" w:after="100" w:afterAutospacing="1"/>
    </w:pPr>
    <w:rPr>
      <w:color w:val="000000"/>
      <w:sz w:val="24"/>
    </w:rPr>
  </w:style>
  <w:style w:type="paragraph" w:styleId="BodyTextIndent">
    <w:name w:val="Body Text Indent"/>
    <w:basedOn w:val="Normal"/>
    <w:rsid w:val="004D1A18"/>
    <w:pPr>
      <w:widowControl/>
      <w:autoSpaceDE/>
      <w:autoSpaceDN/>
      <w:adjustRightInd/>
      <w:ind w:left="720"/>
    </w:pPr>
    <w:rPr>
      <w:sz w:val="24"/>
      <w:szCs w:val="20"/>
    </w:rPr>
  </w:style>
  <w:style w:type="paragraph" w:styleId="BodyText">
    <w:name w:val="Body Text"/>
    <w:basedOn w:val="Normal"/>
    <w:rsid w:val="004D1A18"/>
    <w:pPr>
      <w:widowControl/>
      <w:tabs>
        <w:tab w:val="left" w:pos="-720"/>
      </w:tabs>
      <w:suppressAutoHyphens/>
      <w:autoSpaceDE/>
      <w:autoSpaceDN/>
      <w:adjustRightInd/>
      <w:jc w:val="both"/>
    </w:pPr>
    <w:rPr>
      <w:spacing w:val="-3"/>
      <w:sz w:val="24"/>
      <w:szCs w:val="20"/>
    </w:rPr>
  </w:style>
  <w:style w:type="paragraph" w:styleId="BodyText2">
    <w:name w:val="Body Text 2"/>
    <w:basedOn w:val="Normal"/>
    <w:rsid w:val="004D1A18"/>
    <w:rPr>
      <w:bCs/>
      <w:sz w:val="24"/>
    </w:rPr>
  </w:style>
  <w:style w:type="paragraph" w:styleId="Subtitle">
    <w:name w:val="Subtitle"/>
    <w:basedOn w:val="Normal"/>
    <w:qFormat/>
    <w:rsid w:val="004D1A18"/>
    <w:pPr>
      <w:widowControl/>
      <w:autoSpaceDE/>
      <w:autoSpaceDN/>
      <w:adjustRightInd/>
      <w:jc w:val="center"/>
    </w:pPr>
    <w:rPr>
      <w:b/>
      <w:sz w:val="28"/>
      <w:szCs w:val="20"/>
    </w:rPr>
  </w:style>
  <w:style w:type="paragraph" w:styleId="Title">
    <w:name w:val="Title"/>
    <w:basedOn w:val="Normal"/>
    <w:qFormat/>
    <w:rsid w:val="004D1A18"/>
    <w:pPr>
      <w:jc w:val="center"/>
    </w:pPr>
    <w:rPr>
      <w:b/>
      <w:bCs/>
      <w:i/>
      <w:iCs/>
      <w:sz w:val="36"/>
    </w:rPr>
  </w:style>
  <w:style w:type="paragraph" w:styleId="BalloonText">
    <w:name w:val="Balloon Text"/>
    <w:basedOn w:val="Normal"/>
    <w:semiHidden/>
    <w:rsid w:val="00F240A4"/>
    <w:rPr>
      <w:rFonts w:ascii="Tahoma" w:hAnsi="Tahoma" w:cs="Tahoma"/>
      <w:sz w:val="16"/>
      <w:szCs w:val="16"/>
    </w:rPr>
  </w:style>
  <w:style w:type="character" w:styleId="CommentReference">
    <w:name w:val="annotation reference"/>
    <w:basedOn w:val="DefaultParagraphFont"/>
    <w:semiHidden/>
    <w:rsid w:val="007D7C23"/>
    <w:rPr>
      <w:sz w:val="16"/>
      <w:szCs w:val="16"/>
    </w:rPr>
  </w:style>
  <w:style w:type="paragraph" w:styleId="CommentText">
    <w:name w:val="annotation text"/>
    <w:basedOn w:val="Normal"/>
    <w:semiHidden/>
    <w:rsid w:val="007D7C23"/>
    <w:rPr>
      <w:szCs w:val="20"/>
    </w:rPr>
  </w:style>
  <w:style w:type="paragraph" w:styleId="CommentSubject">
    <w:name w:val="annotation subject"/>
    <w:basedOn w:val="CommentText"/>
    <w:next w:val="CommentText"/>
    <w:semiHidden/>
    <w:rsid w:val="007D7C23"/>
    <w:rPr>
      <w:b/>
      <w:bCs/>
    </w:rPr>
  </w:style>
  <w:style w:type="table" w:styleId="TableGrid">
    <w:name w:val="Table Grid"/>
    <w:basedOn w:val="TableNormal"/>
    <w:rsid w:val="001E042F"/>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semiHidden/>
    <w:rsid w:val="00F95BAF"/>
    <w:rPr>
      <w:szCs w:val="20"/>
    </w:rPr>
  </w:style>
  <w:style w:type="character" w:styleId="PageNumber">
    <w:name w:val="page number"/>
    <w:basedOn w:val="DefaultParagraphFont"/>
    <w:rsid w:val="00A7465D"/>
  </w:style>
  <w:style w:type="paragraph" w:customStyle="1" w:styleId="Default">
    <w:name w:val="Default"/>
    <w:rsid w:val="00025DA6"/>
    <w:pPr>
      <w:autoSpaceDE w:val="0"/>
      <w:autoSpaceDN w:val="0"/>
      <w:adjustRightInd w:val="0"/>
    </w:pPr>
    <w:rPr>
      <w:rFonts w:ascii="Arial" w:hAnsi="Arial" w:cs="Arial"/>
      <w:color w:val="000000"/>
      <w:sz w:val="24"/>
      <w:szCs w:val="24"/>
    </w:rPr>
  </w:style>
  <w:style w:type="character" w:customStyle="1" w:styleId="FooterChar">
    <w:name w:val="Footer Char"/>
    <w:basedOn w:val="DefaultParagraphFont"/>
    <w:link w:val="Footer"/>
    <w:uiPriority w:val="99"/>
    <w:rsid w:val="00A26ED2"/>
    <w:rPr>
      <w:szCs w:val="24"/>
    </w:rPr>
  </w:style>
</w:styles>
</file>

<file path=word/webSettings.xml><?xml version="1.0" encoding="utf-8"?>
<w:webSettings xmlns:r="http://schemas.openxmlformats.org/officeDocument/2006/relationships" xmlns:w="http://schemas.openxmlformats.org/wordprocessingml/2006/main">
  <w:divs>
    <w:div w:id="75790231">
      <w:bodyDiv w:val="1"/>
      <w:marLeft w:val="0"/>
      <w:marRight w:val="0"/>
      <w:marTop w:val="0"/>
      <w:marBottom w:val="0"/>
      <w:divBdr>
        <w:top w:val="none" w:sz="0" w:space="0" w:color="auto"/>
        <w:left w:val="none" w:sz="0" w:space="0" w:color="auto"/>
        <w:bottom w:val="none" w:sz="0" w:space="0" w:color="auto"/>
        <w:right w:val="none" w:sz="0" w:space="0" w:color="auto"/>
      </w:divBdr>
    </w:div>
    <w:div w:id="551189328">
      <w:bodyDiv w:val="1"/>
      <w:marLeft w:val="0"/>
      <w:marRight w:val="0"/>
      <w:marTop w:val="0"/>
      <w:marBottom w:val="0"/>
      <w:divBdr>
        <w:top w:val="none" w:sz="0" w:space="0" w:color="auto"/>
        <w:left w:val="none" w:sz="0" w:space="0" w:color="auto"/>
        <w:bottom w:val="none" w:sz="0" w:space="0" w:color="auto"/>
        <w:right w:val="none" w:sz="0" w:space="0" w:color="auto"/>
      </w:divBdr>
    </w:div>
    <w:div w:id="1652637498">
      <w:bodyDiv w:val="1"/>
      <w:marLeft w:val="0"/>
      <w:marRight w:val="0"/>
      <w:marTop w:val="0"/>
      <w:marBottom w:val="0"/>
      <w:divBdr>
        <w:top w:val="none" w:sz="0" w:space="0" w:color="auto"/>
        <w:left w:val="none" w:sz="0" w:space="0" w:color="auto"/>
        <w:bottom w:val="none" w:sz="0" w:space="0" w:color="auto"/>
        <w:right w:val="none" w:sz="0" w:space="0" w:color="auto"/>
      </w:divBdr>
      <w:divsChild>
        <w:div w:id="7145435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44870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3.xml"/><Relationship Id="rId18" Type="http://schemas.openxmlformats.org/officeDocument/2006/relationships/diagramColors" Target="diagrams/colors1.xml"/><Relationship Id="rId26" Type="http://schemas.openxmlformats.org/officeDocument/2006/relationships/header" Target="header7.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diagramQuickStyle" Target="diagrams/quickStyle1.xml"/><Relationship Id="rId25" Type="http://schemas.openxmlformats.org/officeDocument/2006/relationships/footer" Target="footer5.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diagramLayout" Target="diagrams/layout1.xml"/><Relationship Id="rId20" Type="http://schemas.openxmlformats.org/officeDocument/2006/relationships/header" Target="header4.xml"/><Relationship Id="rId29"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24" Type="http://schemas.openxmlformats.org/officeDocument/2006/relationships/footer" Target="footer4.xml"/><Relationship Id="rId32"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diagramData" Target="diagrams/data1.xml"/><Relationship Id="rId23" Type="http://schemas.openxmlformats.org/officeDocument/2006/relationships/header" Target="header6.xml"/><Relationship Id="rId28" Type="http://schemas.openxmlformats.org/officeDocument/2006/relationships/footer" Target="footer6.xml"/><Relationship Id="rId10" Type="http://schemas.openxmlformats.org/officeDocument/2006/relationships/header" Target="header1.xml"/><Relationship Id="rId19" Type="http://schemas.microsoft.com/office/2007/relationships/diagramDrawing" Target="diagrams/drawing1.xml"/><Relationship Id="rId31" Type="http://schemas.openxmlformats.org/officeDocument/2006/relationships/footer" Target="footer8.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header" Target="header5.xml"/><Relationship Id="rId27" Type="http://schemas.openxmlformats.org/officeDocument/2006/relationships/header" Target="header8.xml"/><Relationship Id="rId30" Type="http://schemas.openxmlformats.org/officeDocument/2006/relationships/header" Target="header9.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03B27D2-0479-4A9B-9083-52BADF12BEE2}" type="doc">
      <dgm:prSet loTypeId="urn:microsoft.com/office/officeart/2005/8/layout/orgChart1" loCatId="hierarchy" qsTypeId="urn:microsoft.com/office/officeart/2005/8/quickstyle/simple1" qsCatId="simple" csTypeId="urn:microsoft.com/office/officeart/2005/8/colors/accent1_2" csCatId="accent1"/>
      <dgm:spPr/>
    </dgm:pt>
    <dgm:pt modelId="{92893B06-3AA7-47F3-932C-179072A69CCA}">
      <dgm:prSet/>
      <dgm:spPr/>
      <dgm:t>
        <a:bodyPr/>
        <a:lstStyle/>
        <a:p>
          <a:pPr marR="0" algn="ctr" rtl="0"/>
          <a:r>
            <a:rPr lang="en-US" baseline="0" smtClean="0">
              <a:latin typeface="Calibri"/>
            </a:rPr>
            <a:t>Commander</a:t>
          </a:r>
          <a:endParaRPr lang="en-US" smtClean="0"/>
        </a:p>
      </dgm:t>
    </dgm:pt>
    <dgm:pt modelId="{5C14EB60-39F8-4476-A423-35DE6E166F58}" type="parTrans" cxnId="{17262E45-92A8-4CE2-8BE6-A16C0B7A4B59}">
      <dgm:prSet/>
      <dgm:spPr/>
    </dgm:pt>
    <dgm:pt modelId="{21C4BAF5-11A1-4EAC-8B7B-94AB2267A370}" type="sibTrans" cxnId="{17262E45-92A8-4CE2-8BE6-A16C0B7A4B59}">
      <dgm:prSet/>
      <dgm:spPr/>
    </dgm:pt>
    <dgm:pt modelId="{D0DAE6A3-F9CF-46E1-A3B4-CCD543AA85C0}">
      <dgm:prSet/>
      <dgm:spPr/>
      <dgm:t>
        <a:bodyPr/>
        <a:lstStyle/>
        <a:p>
          <a:pPr marR="0" algn="ctr" rtl="0"/>
          <a:r>
            <a:rPr lang="en-US" baseline="0" smtClean="0">
              <a:latin typeface="Calibri"/>
            </a:rPr>
            <a:t>Deputy Commander for Administration	</a:t>
          </a:r>
          <a:endParaRPr lang="en-US" smtClean="0"/>
        </a:p>
      </dgm:t>
    </dgm:pt>
    <dgm:pt modelId="{F36BF699-F220-42EE-94EB-DE2D6505A8DC}" type="parTrans" cxnId="{0BD0F458-A75D-4CD2-ACD2-D38C1CE34EE9}">
      <dgm:prSet/>
      <dgm:spPr/>
    </dgm:pt>
    <dgm:pt modelId="{048DFB54-349E-4B32-ADB2-636BA278B10E}" type="sibTrans" cxnId="{0BD0F458-A75D-4CD2-ACD2-D38C1CE34EE9}">
      <dgm:prSet/>
      <dgm:spPr/>
    </dgm:pt>
    <dgm:pt modelId="{3FC191FC-BAFD-4B47-8612-37AA0ACCDA1F}" type="asst">
      <dgm:prSet/>
      <dgm:spPr/>
      <dgm:t>
        <a:bodyPr/>
        <a:lstStyle/>
        <a:p>
          <a:pPr marR="0" algn="ctr" rtl="0"/>
          <a:r>
            <a:rPr lang="en-US" baseline="0" smtClean="0">
              <a:latin typeface="Calibri"/>
            </a:rPr>
            <a:t>Safety/EC Committee</a:t>
          </a:r>
          <a:endParaRPr lang="en-US" smtClean="0"/>
        </a:p>
      </dgm:t>
    </dgm:pt>
    <dgm:pt modelId="{76982D63-116E-428D-A974-9EA933261455}" type="parTrans" cxnId="{C4EF844E-6331-4596-84E7-34998F14B6F7}">
      <dgm:prSet/>
      <dgm:spPr/>
    </dgm:pt>
    <dgm:pt modelId="{E32405B3-86C9-4449-B7EF-A546195F703E}" type="sibTrans" cxnId="{C4EF844E-6331-4596-84E7-34998F14B6F7}">
      <dgm:prSet/>
      <dgm:spPr/>
    </dgm:pt>
    <dgm:pt modelId="{ABFDAD08-D475-40E1-B984-AC1D88B2EB25}">
      <dgm:prSet/>
      <dgm:spPr/>
      <dgm:t>
        <a:bodyPr/>
        <a:lstStyle/>
        <a:p>
          <a:pPr marR="0" algn="ctr" rtl="0"/>
          <a:r>
            <a:rPr lang="en-US" baseline="0" smtClean="0">
              <a:latin typeface="Calibri"/>
            </a:rPr>
            <a:t>Plans, Training, Mobilization, &amp; Security</a:t>
          </a:r>
          <a:endParaRPr lang="en-US" smtClean="0"/>
        </a:p>
      </dgm:t>
    </dgm:pt>
    <dgm:pt modelId="{827C5218-782E-4255-BB9A-CBE7E40A9380}" type="parTrans" cxnId="{4ED0730D-1B7C-4746-B2F3-0B19C072CE44}">
      <dgm:prSet/>
      <dgm:spPr/>
    </dgm:pt>
    <dgm:pt modelId="{8631A142-9272-4E30-8111-82BFD66723DE}" type="sibTrans" cxnId="{4ED0730D-1B7C-4746-B2F3-0B19C072CE44}">
      <dgm:prSet/>
      <dgm:spPr/>
    </dgm:pt>
    <dgm:pt modelId="{CA68EEB9-808D-45FC-A814-4DB30CE46555}">
      <dgm:prSet/>
      <dgm:spPr/>
      <dgm:t>
        <a:bodyPr/>
        <a:lstStyle/>
        <a:p>
          <a:pPr marR="0" algn="ctr" rtl="0"/>
          <a:r>
            <a:rPr lang="en-US" baseline="0" smtClean="0">
              <a:latin typeface="Calibri"/>
            </a:rPr>
            <a:t>Security Officer</a:t>
          </a:r>
          <a:endParaRPr lang="en-US" smtClean="0"/>
        </a:p>
      </dgm:t>
    </dgm:pt>
    <dgm:pt modelId="{082A8A64-6B38-4021-96E5-856C3EB45AF0}" type="parTrans" cxnId="{91FF08AC-E9BB-47D7-B22C-090737D57529}">
      <dgm:prSet/>
      <dgm:spPr/>
    </dgm:pt>
    <dgm:pt modelId="{51297940-8113-4034-A016-D228EF039EFE}" type="sibTrans" cxnId="{91FF08AC-E9BB-47D7-B22C-090737D57529}">
      <dgm:prSet/>
      <dgm:spPr/>
    </dgm:pt>
    <dgm:pt modelId="{8E356329-8E16-45B9-8F64-AEE9E0C391B1}" type="asst">
      <dgm:prSet/>
      <dgm:spPr/>
      <dgm:t>
        <a:bodyPr/>
        <a:lstStyle/>
        <a:p>
          <a:pPr marR="0" algn="ctr" rtl="0"/>
          <a:r>
            <a:rPr lang="en-US" baseline="0" smtClean="0">
              <a:latin typeface="Calibri"/>
            </a:rPr>
            <a:t>Installation Provost Marshal/Military Police</a:t>
          </a:r>
          <a:endParaRPr lang="en-US" smtClean="0"/>
        </a:p>
      </dgm:t>
    </dgm:pt>
    <dgm:pt modelId="{A552ACA4-6CA2-40A7-AF9A-ACE1C6C3F775}" type="parTrans" cxnId="{238AF754-8445-461B-A1EA-C428A244C945}">
      <dgm:prSet/>
      <dgm:spPr/>
    </dgm:pt>
    <dgm:pt modelId="{0496C2B8-F1E1-4254-B93E-E64F42174F81}" type="sibTrans" cxnId="{238AF754-8445-461B-A1EA-C428A244C945}">
      <dgm:prSet/>
      <dgm:spPr/>
    </dgm:pt>
    <dgm:pt modelId="{4DADEE85-F5F9-4C97-9E9E-D064CFCF78F6}">
      <dgm:prSet/>
      <dgm:spPr/>
      <dgm:t>
        <a:bodyPr/>
        <a:lstStyle/>
        <a:p>
          <a:pPr marR="0" algn="ctr" rtl="0"/>
          <a:r>
            <a:rPr lang="en-US" baseline="0" smtClean="0">
              <a:latin typeface="Calibri"/>
            </a:rPr>
            <a:t>Information Management</a:t>
          </a:r>
          <a:endParaRPr lang="en-US" smtClean="0"/>
        </a:p>
      </dgm:t>
    </dgm:pt>
    <dgm:pt modelId="{337BAB7D-CE76-4B0D-A1F2-EDF65B5287CD}" type="parTrans" cxnId="{E5272F6D-B65D-49F9-86D2-FC3197F67052}">
      <dgm:prSet/>
      <dgm:spPr/>
    </dgm:pt>
    <dgm:pt modelId="{66823A70-25C8-4D19-9B31-B0BFD7759745}" type="sibTrans" cxnId="{E5272F6D-B65D-49F9-86D2-FC3197F67052}">
      <dgm:prSet/>
      <dgm:spPr/>
    </dgm:pt>
    <dgm:pt modelId="{A751A43A-AD44-4396-ADDD-AAD95A0EFB26}" type="asst">
      <dgm:prSet/>
      <dgm:spPr/>
      <dgm:t>
        <a:bodyPr/>
        <a:lstStyle/>
        <a:p>
          <a:pPr marR="0" algn="ctr" rtl="0"/>
          <a:r>
            <a:rPr lang="en-US" baseline="0" smtClean="0">
              <a:latin typeface="Calibri"/>
            </a:rPr>
            <a:t>Pubic Affairs Officer</a:t>
          </a:r>
          <a:endParaRPr lang="en-US" smtClean="0"/>
        </a:p>
      </dgm:t>
    </dgm:pt>
    <dgm:pt modelId="{57F2EE87-0A3F-4B9D-962A-EFB3211AED51}" type="parTrans" cxnId="{106F0FF2-2BDC-4535-91E0-95A8910C4F17}">
      <dgm:prSet/>
      <dgm:spPr/>
    </dgm:pt>
    <dgm:pt modelId="{C9DB354A-7C5E-4998-858E-BC101C0B718D}" type="sibTrans" cxnId="{106F0FF2-2BDC-4535-91E0-95A8910C4F17}">
      <dgm:prSet/>
      <dgm:spPr/>
    </dgm:pt>
    <dgm:pt modelId="{F84D1A61-45E8-4EE5-AE4A-22844B2BFF87}">
      <dgm:prSet/>
      <dgm:spPr/>
      <dgm:t>
        <a:bodyPr/>
        <a:lstStyle/>
        <a:p>
          <a:pPr marR="0" algn="ctr" rtl="0"/>
          <a:r>
            <a:rPr lang="en-US" baseline="0" smtClean="0">
              <a:latin typeface="Calibri"/>
            </a:rPr>
            <a:t>Safety Manager</a:t>
          </a:r>
          <a:endParaRPr lang="en-US" smtClean="0"/>
        </a:p>
      </dgm:t>
    </dgm:pt>
    <dgm:pt modelId="{0B5C29C6-475C-46BB-9F49-AAE153E77897}" type="parTrans" cxnId="{B12BEA00-B90E-40E8-9DF5-D038CCFBD661}">
      <dgm:prSet/>
      <dgm:spPr/>
    </dgm:pt>
    <dgm:pt modelId="{F8DC77E8-7B26-4FBC-A78A-0CF43288D293}" type="sibTrans" cxnId="{B12BEA00-B90E-40E8-9DF5-D038CCFBD661}">
      <dgm:prSet/>
      <dgm:spPr/>
    </dgm:pt>
    <dgm:pt modelId="{B086F70E-5AB5-46E6-B349-2C0543CE9D4B}">
      <dgm:prSet/>
      <dgm:spPr/>
      <dgm:t>
        <a:bodyPr/>
        <a:lstStyle/>
        <a:p>
          <a:pPr marR="0" algn="ctr" rtl="0"/>
          <a:r>
            <a:rPr lang="en-US" baseline="0" smtClean="0">
              <a:latin typeface="Calibri"/>
            </a:rPr>
            <a:t>Deputy Commander for Nursing Services</a:t>
          </a:r>
          <a:endParaRPr lang="en-US" smtClean="0"/>
        </a:p>
      </dgm:t>
    </dgm:pt>
    <dgm:pt modelId="{08AAB04E-B22E-44FC-ADAA-F1C8E274ADD7}" type="parTrans" cxnId="{510EFF32-6984-4C18-B43F-E9A20BF9B1AC}">
      <dgm:prSet/>
      <dgm:spPr/>
    </dgm:pt>
    <dgm:pt modelId="{03D039E4-C136-462D-89A9-647D3461D0A0}" type="sibTrans" cxnId="{510EFF32-6984-4C18-B43F-E9A20BF9B1AC}">
      <dgm:prSet/>
      <dgm:spPr/>
    </dgm:pt>
    <dgm:pt modelId="{FB00D2C7-331D-43F9-9CFC-03206C6D7A12}">
      <dgm:prSet/>
      <dgm:spPr/>
      <dgm:t>
        <a:bodyPr/>
        <a:lstStyle/>
        <a:p>
          <a:pPr marR="0" algn="ctr" rtl="0"/>
          <a:r>
            <a:rPr lang="en-US" baseline="0" smtClean="0">
              <a:latin typeface="Calibri"/>
            </a:rPr>
            <a:t>Risk Manager</a:t>
          </a:r>
          <a:endParaRPr lang="en-US" smtClean="0"/>
        </a:p>
      </dgm:t>
    </dgm:pt>
    <dgm:pt modelId="{8B4CCB09-B42E-428C-A902-40763BF833E9}" type="parTrans" cxnId="{F63E1529-3B65-4D6A-A627-C972CBF162B3}">
      <dgm:prSet/>
      <dgm:spPr/>
    </dgm:pt>
    <dgm:pt modelId="{FB29FD45-2691-4E4F-AF12-C9739C18D236}" type="sibTrans" cxnId="{F63E1529-3B65-4D6A-A627-C972CBF162B3}">
      <dgm:prSet/>
      <dgm:spPr/>
    </dgm:pt>
    <dgm:pt modelId="{C8F9EA5F-7C31-4242-A946-A9A06F672141}" type="pres">
      <dgm:prSet presAssocID="{603B27D2-0479-4A9B-9083-52BADF12BEE2}" presName="hierChild1" presStyleCnt="0">
        <dgm:presLayoutVars>
          <dgm:orgChart val="1"/>
          <dgm:chPref val="1"/>
          <dgm:dir/>
          <dgm:animOne val="branch"/>
          <dgm:animLvl val="lvl"/>
          <dgm:resizeHandles/>
        </dgm:presLayoutVars>
      </dgm:prSet>
      <dgm:spPr/>
    </dgm:pt>
    <dgm:pt modelId="{4B4404E7-5055-458D-8C77-6E7BEA7BBE7C}" type="pres">
      <dgm:prSet presAssocID="{92893B06-3AA7-47F3-932C-179072A69CCA}" presName="hierRoot1" presStyleCnt="0">
        <dgm:presLayoutVars>
          <dgm:hierBranch/>
        </dgm:presLayoutVars>
      </dgm:prSet>
      <dgm:spPr/>
    </dgm:pt>
    <dgm:pt modelId="{56905DF1-1434-4276-BEF6-297CF4BB03DC}" type="pres">
      <dgm:prSet presAssocID="{92893B06-3AA7-47F3-932C-179072A69CCA}" presName="rootComposite1" presStyleCnt="0"/>
      <dgm:spPr/>
    </dgm:pt>
    <dgm:pt modelId="{F09C3FA9-04C8-4D03-B6E4-B92FFBF1672A}" type="pres">
      <dgm:prSet presAssocID="{92893B06-3AA7-47F3-932C-179072A69CCA}" presName="rootText1" presStyleLbl="node0" presStyleIdx="0" presStyleCnt="1">
        <dgm:presLayoutVars>
          <dgm:chPref val="3"/>
        </dgm:presLayoutVars>
      </dgm:prSet>
      <dgm:spPr/>
      <dgm:t>
        <a:bodyPr/>
        <a:lstStyle/>
        <a:p>
          <a:endParaRPr lang="en-US"/>
        </a:p>
      </dgm:t>
    </dgm:pt>
    <dgm:pt modelId="{30B5D135-0E04-4A04-BEED-405EED928749}" type="pres">
      <dgm:prSet presAssocID="{92893B06-3AA7-47F3-932C-179072A69CCA}" presName="rootConnector1" presStyleLbl="node1" presStyleIdx="0" presStyleCnt="0"/>
      <dgm:spPr/>
      <dgm:t>
        <a:bodyPr/>
        <a:lstStyle/>
        <a:p>
          <a:endParaRPr lang="en-US"/>
        </a:p>
      </dgm:t>
    </dgm:pt>
    <dgm:pt modelId="{7532C3A3-F05E-4498-AF20-840DB3A0E3AF}" type="pres">
      <dgm:prSet presAssocID="{92893B06-3AA7-47F3-932C-179072A69CCA}" presName="hierChild2" presStyleCnt="0"/>
      <dgm:spPr/>
    </dgm:pt>
    <dgm:pt modelId="{477E8C3C-AA13-4E53-A65C-2C0D837318CF}" type="pres">
      <dgm:prSet presAssocID="{F36BF699-F220-42EE-94EB-DE2D6505A8DC}" presName="Name35" presStyleLbl="parChTrans1D2" presStyleIdx="0" presStyleCnt="2"/>
      <dgm:spPr/>
    </dgm:pt>
    <dgm:pt modelId="{6202C464-E160-41A5-86BF-41322B01F78B}" type="pres">
      <dgm:prSet presAssocID="{D0DAE6A3-F9CF-46E1-A3B4-CCD543AA85C0}" presName="hierRoot2" presStyleCnt="0">
        <dgm:presLayoutVars>
          <dgm:hierBranch/>
        </dgm:presLayoutVars>
      </dgm:prSet>
      <dgm:spPr/>
    </dgm:pt>
    <dgm:pt modelId="{565DD3E8-9C12-4D70-AC60-B03685AEB02E}" type="pres">
      <dgm:prSet presAssocID="{D0DAE6A3-F9CF-46E1-A3B4-CCD543AA85C0}" presName="rootComposite" presStyleCnt="0"/>
      <dgm:spPr/>
    </dgm:pt>
    <dgm:pt modelId="{23791C34-5B9F-44E3-BF48-7BD028BA75BC}" type="pres">
      <dgm:prSet presAssocID="{D0DAE6A3-F9CF-46E1-A3B4-CCD543AA85C0}" presName="rootText" presStyleLbl="node2" presStyleIdx="0" presStyleCnt="2">
        <dgm:presLayoutVars>
          <dgm:chPref val="3"/>
        </dgm:presLayoutVars>
      </dgm:prSet>
      <dgm:spPr/>
      <dgm:t>
        <a:bodyPr/>
        <a:lstStyle/>
        <a:p>
          <a:endParaRPr lang="en-US"/>
        </a:p>
      </dgm:t>
    </dgm:pt>
    <dgm:pt modelId="{1BA6E813-9FC1-4037-998A-B47E33712863}" type="pres">
      <dgm:prSet presAssocID="{D0DAE6A3-F9CF-46E1-A3B4-CCD543AA85C0}" presName="rootConnector" presStyleLbl="node2" presStyleIdx="0" presStyleCnt="2"/>
      <dgm:spPr/>
      <dgm:t>
        <a:bodyPr/>
        <a:lstStyle/>
        <a:p>
          <a:endParaRPr lang="en-US"/>
        </a:p>
      </dgm:t>
    </dgm:pt>
    <dgm:pt modelId="{4126A470-D4B2-470A-A743-884309D798AC}" type="pres">
      <dgm:prSet presAssocID="{D0DAE6A3-F9CF-46E1-A3B4-CCD543AA85C0}" presName="hierChild4" presStyleCnt="0"/>
      <dgm:spPr/>
    </dgm:pt>
    <dgm:pt modelId="{6D4242B5-E8E1-4FE8-9F25-69AC991B62F9}" type="pres">
      <dgm:prSet presAssocID="{827C5218-782E-4255-BB9A-CBE7E40A9380}" presName="Name35" presStyleLbl="parChTrans1D3" presStyleIdx="0" presStyleCnt="5"/>
      <dgm:spPr/>
    </dgm:pt>
    <dgm:pt modelId="{5C3BFC60-9C05-4997-BEA2-DAD26DD39405}" type="pres">
      <dgm:prSet presAssocID="{ABFDAD08-D475-40E1-B984-AC1D88B2EB25}" presName="hierRoot2" presStyleCnt="0">
        <dgm:presLayoutVars>
          <dgm:hierBranch val="r"/>
        </dgm:presLayoutVars>
      </dgm:prSet>
      <dgm:spPr/>
    </dgm:pt>
    <dgm:pt modelId="{59D2E292-8E94-47D8-A70B-3B784C1E7B2B}" type="pres">
      <dgm:prSet presAssocID="{ABFDAD08-D475-40E1-B984-AC1D88B2EB25}" presName="rootComposite" presStyleCnt="0"/>
      <dgm:spPr/>
    </dgm:pt>
    <dgm:pt modelId="{8DBCAF04-A8D3-4DE4-A49D-0D828EF93927}" type="pres">
      <dgm:prSet presAssocID="{ABFDAD08-D475-40E1-B984-AC1D88B2EB25}" presName="rootText" presStyleLbl="node3" presStyleIdx="0" presStyleCnt="4">
        <dgm:presLayoutVars>
          <dgm:chPref val="3"/>
        </dgm:presLayoutVars>
      </dgm:prSet>
      <dgm:spPr/>
      <dgm:t>
        <a:bodyPr/>
        <a:lstStyle/>
        <a:p>
          <a:endParaRPr lang="en-US"/>
        </a:p>
      </dgm:t>
    </dgm:pt>
    <dgm:pt modelId="{19281520-00A9-4BB7-824E-41E85159ABE2}" type="pres">
      <dgm:prSet presAssocID="{ABFDAD08-D475-40E1-B984-AC1D88B2EB25}" presName="rootConnector" presStyleLbl="node3" presStyleIdx="0" presStyleCnt="4"/>
      <dgm:spPr/>
      <dgm:t>
        <a:bodyPr/>
        <a:lstStyle/>
        <a:p>
          <a:endParaRPr lang="en-US"/>
        </a:p>
      </dgm:t>
    </dgm:pt>
    <dgm:pt modelId="{17ABC354-CB4B-4B87-933D-F63E751261BE}" type="pres">
      <dgm:prSet presAssocID="{ABFDAD08-D475-40E1-B984-AC1D88B2EB25}" presName="hierChild4" presStyleCnt="0"/>
      <dgm:spPr/>
    </dgm:pt>
    <dgm:pt modelId="{84323987-998C-4B44-826E-F3CC1F24F13A}" type="pres">
      <dgm:prSet presAssocID="{082A8A64-6B38-4021-96E5-856C3EB45AF0}" presName="Name50" presStyleLbl="parChTrans1D4" presStyleIdx="0" presStyleCnt="3"/>
      <dgm:spPr/>
    </dgm:pt>
    <dgm:pt modelId="{D04A5733-872E-4C21-8FB3-774A9C11B7E7}" type="pres">
      <dgm:prSet presAssocID="{CA68EEB9-808D-45FC-A814-4DB30CE46555}" presName="hierRoot2" presStyleCnt="0">
        <dgm:presLayoutVars>
          <dgm:hierBranch val="r"/>
        </dgm:presLayoutVars>
      </dgm:prSet>
      <dgm:spPr/>
    </dgm:pt>
    <dgm:pt modelId="{303D03FF-18E7-49E2-91AC-32E98DF3EA73}" type="pres">
      <dgm:prSet presAssocID="{CA68EEB9-808D-45FC-A814-4DB30CE46555}" presName="rootComposite" presStyleCnt="0"/>
      <dgm:spPr/>
    </dgm:pt>
    <dgm:pt modelId="{161D1570-1FA2-4C83-A74D-6CB0B746C4C6}" type="pres">
      <dgm:prSet presAssocID="{CA68EEB9-808D-45FC-A814-4DB30CE46555}" presName="rootText" presStyleLbl="node4" presStyleIdx="0" presStyleCnt="1">
        <dgm:presLayoutVars>
          <dgm:chPref val="3"/>
        </dgm:presLayoutVars>
      </dgm:prSet>
      <dgm:spPr/>
      <dgm:t>
        <a:bodyPr/>
        <a:lstStyle/>
        <a:p>
          <a:endParaRPr lang="en-US"/>
        </a:p>
      </dgm:t>
    </dgm:pt>
    <dgm:pt modelId="{237D15BF-4364-4EC8-B26E-3C113D47F793}" type="pres">
      <dgm:prSet presAssocID="{CA68EEB9-808D-45FC-A814-4DB30CE46555}" presName="rootConnector" presStyleLbl="node4" presStyleIdx="0" presStyleCnt="1"/>
      <dgm:spPr/>
      <dgm:t>
        <a:bodyPr/>
        <a:lstStyle/>
        <a:p>
          <a:endParaRPr lang="en-US"/>
        </a:p>
      </dgm:t>
    </dgm:pt>
    <dgm:pt modelId="{8844E59E-0109-47C9-9592-E0804AF1900F}" type="pres">
      <dgm:prSet presAssocID="{CA68EEB9-808D-45FC-A814-4DB30CE46555}" presName="hierChild4" presStyleCnt="0"/>
      <dgm:spPr/>
    </dgm:pt>
    <dgm:pt modelId="{CF5ABEEA-A2F3-4DB7-A43F-EEE2E1AA7814}" type="pres">
      <dgm:prSet presAssocID="{CA68EEB9-808D-45FC-A814-4DB30CE46555}" presName="hierChild5" presStyleCnt="0"/>
      <dgm:spPr/>
    </dgm:pt>
    <dgm:pt modelId="{733D9662-C696-414A-A636-49683A176246}" type="pres">
      <dgm:prSet presAssocID="{A552ACA4-6CA2-40A7-AF9A-ACE1C6C3F775}" presName="Name111" presStyleLbl="parChTrans1D4" presStyleIdx="1" presStyleCnt="3"/>
      <dgm:spPr/>
    </dgm:pt>
    <dgm:pt modelId="{9CCC0425-C834-4F87-8499-92678FA59D26}" type="pres">
      <dgm:prSet presAssocID="{8E356329-8E16-45B9-8F64-AEE9E0C391B1}" presName="hierRoot3" presStyleCnt="0">
        <dgm:presLayoutVars>
          <dgm:hierBranch/>
        </dgm:presLayoutVars>
      </dgm:prSet>
      <dgm:spPr/>
    </dgm:pt>
    <dgm:pt modelId="{50FA8882-4E9F-40D5-8AF6-BCD2FE7F389B}" type="pres">
      <dgm:prSet presAssocID="{8E356329-8E16-45B9-8F64-AEE9E0C391B1}" presName="rootComposite3" presStyleCnt="0"/>
      <dgm:spPr/>
    </dgm:pt>
    <dgm:pt modelId="{BF5FDD97-C5C3-458E-96BE-66F0107DAD95}" type="pres">
      <dgm:prSet presAssocID="{8E356329-8E16-45B9-8F64-AEE9E0C391B1}" presName="rootText3" presStyleLbl="asst4" presStyleIdx="0" presStyleCnt="1">
        <dgm:presLayoutVars>
          <dgm:chPref val="3"/>
        </dgm:presLayoutVars>
      </dgm:prSet>
      <dgm:spPr/>
      <dgm:t>
        <a:bodyPr/>
        <a:lstStyle/>
        <a:p>
          <a:endParaRPr lang="en-US"/>
        </a:p>
      </dgm:t>
    </dgm:pt>
    <dgm:pt modelId="{8EAD737C-7B9C-4CC7-BE5F-B2D322BD8D3F}" type="pres">
      <dgm:prSet presAssocID="{8E356329-8E16-45B9-8F64-AEE9E0C391B1}" presName="rootConnector3" presStyleLbl="asst4" presStyleIdx="0" presStyleCnt="1"/>
      <dgm:spPr/>
      <dgm:t>
        <a:bodyPr/>
        <a:lstStyle/>
        <a:p>
          <a:endParaRPr lang="en-US"/>
        </a:p>
      </dgm:t>
    </dgm:pt>
    <dgm:pt modelId="{BF762A02-6CDB-413E-A296-21B14858D1F4}" type="pres">
      <dgm:prSet presAssocID="{8E356329-8E16-45B9-8F64-AEE9E0C391B1}" presName="hierChild6" presStyleCnt="0"/>
      <dgm:spPr/>
    </dgm:pt>
    <dgm:pt modelId="{C070397B-516C-478B-91EB-16C326CFE1F0}" type="pres">
      <dgm:prSet presAssocID="{8E356329-8E16-45B9-8F64-AEE9E0C391B1}" presName="hierChild7" presStyleCnt="0"/>
      <dgm:spPr/>
    </dgm:pt>
    <dgm:pt modelId="{4E27BF43-31F9-4534-AE75-2FC1A0659122}" type="pres">
      <dgm:prSet presAssocID="{ABFDAD08-D475-40E1-B984-AC1D88B2EB25}" presName="hierChild5" presStyleCnt="0"/>
      <dgm:spPr/>
    </dgm:pt>
    <dgm:pt modelId="{CFEF9A8F-91F5-4ECA-9893-4EA4974C06B5}" type="pres">
      <dgm:prSet presAssocID="{337BAB7D-CE76-4B0D-A1F2-EDF65B5287CD}" presName="Name35" presStyleLbl="parChTrans1D3" presStyleIdx="1" presStyleCnt="5"/>
      <dgm:spPr/>
    </dgm:pt>
    <dgm:pt modelId="{6D3794B5-8792-42E2-837D-CEAFDB0A1A6D}" type="pres">
      <dgm:prSet presAssocID="{4DADEE85-F5F9-4C97-9E9E-D064CFCF78F6}" presName="hierRoot2" presStyleCnt="0">
        <dgm:presLayoutVars>
          <dgm:hierBranch val="r"/>
        </dgm:presLayoutVars>
      </dgm:prSet>
      <dgm:spPr/>
    </dgm:pt>
    <dgm:pt modelId="{70B31D57-BB1E-48F0-BF82-D86E62243F7D}" type="pres">
      <dgm:prSet presAssocID="{4DADEE85-F5F9-4C97-9E9E-D064CFCF78F6}" presName="rootComposite" presStyleCnt="0"/>
      <dgm:spPr/>
    </dgm:pt>
    <dgm:pt modelId="{2CA64632-B087-49CD-8B74-5144823700F6}" type="pres">
      <dgm:prSet presAssocID="{4DADEE85-F5F9-4C97-9E9E-D064CFCF78F6}" presName="rootText" presStyleLbl="node3" presStyleIdx="1" presStyleCnt="4">
        <dgm:presLayoutVars>
          <dgm:chPref val="3"/>
        </dgm:presLayoutVars>
      </dgm:prSet>
      <dgm:spPr/>
      <dgm:t>
        <a:bodyPr/>
        <a:lstStyle/>
        <a:p>
          <a:endParaRPr lang="en-US"/>
        </a:p>
      </dgm:t>
    </dgm:pt>
    <dgm:pt modelId="{32E87E7A-1CC8-4270-976B-0915BC9F043C}" type="pres">
      <dgm:prSet presAssocID="{4DADEE85-F5F9-4C97-9E9E-D064CFCF78F6}" presName="rootConnector" presStyleLbl="node3" presStyleIdx="1" presStyleCnt="4"/>
      <dgm:spPr/>
      <dgm:t>
        <a:bodyPr/>
        <a:lstStyle/>
        <a:p>
          <a:endParaRPr lang="en-US"/>
        </a:p>
      </dgm:t>
    </dgm:pt>
    <dgm:pt modelId="{32A247E1-D00D-442E-8179-D7ED6B329277}" type="pres">
      <dgm:prSet presAssocID="{4DADEE85-F5F9-4C97-9E9E-D064CFCF78F6}" presName="hierChild4" presStyleCnt="0"/>
      <dgm:spPr/>
    </dgm:pt>
    <dgm:pt modelId="{1B19FA4C-9A37-4A5A-AB36-BE6A3CB81607}" type="pres">
      <dgm:prSet presAssocID="{4DADEE85-F5F9-4C97-9E9E-D064CFCF78F6}" presName="hierChild5" presStyleCnt="0"/>
      <dgm:spPr/>
    </dgm:pt>
    <dgm:pt modelId="{30EF9FCF-FDD8-4414-8D8A-D2E44D5F7727}" type="pres">
      <dgm:prSet presAssocID="{57F2EE87-0A3F-4B9D-962A-EFB3211AED51}" presName="Name111" presStyleLbl="parChTrans1D4" presStyleIdx="2" presStyleCnt="3"/>
      <dgm:spPr/>
    </dgm:pt>
    <dgm:pt modelId="{F53D5880-8350-455A-A520-7F3355C40E82}" type="pres">
      <dgm:prSet presAssocID="{A751A43A-AD44-4396-ADDD-AAD95A0EFB26}" presName="hierRoot3" presStyleCnt="0">
        <dgm:presLayoutVars>
          <dgm:hierBranch/>
        </dgm:presLayoutVars>
      </dgm:prSet>
      <dgm:spPr/>
    </dgm:pt>
    <dgm:pt modelId="{7C7C29CD-087E-49E4-97CB-C420C30EE275}" type="pres">
      <dgm:prSet presAssocID="{A751A43A-AD44-4396-ADDD-AAD95A0EFB26}" presName="rootComposite3" presStyleCnt="0"/>
      <dgm:spPr/>
    </dgm:pt>
    <dgm:pt modelId="{74203EC1-F173-410B-9720-066FFCEAD7B3}" type="pres">
      <dgm:prSet presAssocID="{A751A43A-AD44-4396-ADDD-AAD95A0EFB26}" presName="rootText3" presStyleLbl="asst3" presStyleIdx="0" presStyleCnt="1">
        <dgm:presLayoutVars>
          <dgm:chPref val="3"/>
        </dgm:presLayoutVars>
      </dgm:prSet>
      <dgm:spPr/>
      <dgm:t>
        <a:bodyPr/>
        <a:lstStyle/>
        <a:p>
          <a:endParaRPr lang="en-US"/>
        </a:p>
      </dgm:t>
    </dgm:pt>
    <dgm:pt modelId="{A281F74F-9726-47FC-BC83-80A97C954927}" type="pres">
      <dgm:prSet presAssocID="{A751A43A-AD44-4396-ADDD-AAD95A0EFB26}" presName="rootConnector3" presStyleLbl="asst3" presStyleIdx="0" presStyleCnt="1"/>
      <dgm:spPr/>
      <dgm:t>
        <a:bodyPr/>
        <a:lstStyle/>
        <a:p>
          <a:endParaRPr lang="en-US"/>
        </a:p>
      </dgm:t>
    </dgm:pt>
    <dgm:pt modelId="{60E23D89-CCA5-4605-8C01-F394FE3443D1}" type="pres">
      <dgm:prSet presAssocID="{A751A43A-AD44-4396-ADDD-AAD95A0EFB26}" presName="hierChild6" presStyleCnt="0"/>
      <dgm:spPr/>
    </dgm:pt>
    <dgm:pt modelId="{CEC44E54-DDD0-41E1-ACF0-22F763A174C0}" type="pres">
      <dgm:prSet presAssocID="{A751A43A-AD44-4396-ADDD-AAD95A0EFB26}" presName="hierChild7" presStyleCnt="0"/>
      <dgm:spPr/>
    </dgm:pt>
    <dgm:pt modelId="{A9D12997-87EF-417C-8A1A-9F2C9DC944A1}" type="pres">
      <dgm:prSet presAssocID="{0B5C29C6-475C-46BB-9F49-AAE153E77897}" presName="Name35" presStyleLbl="parChTrans1D3" presStyleIdx="2" presStyleCnt="5"/>
      <dgm:spPr/>
    </dgm:pt>
    <dgm:pt modelId="{D02B3174-CE2E-482F-A1A9-43F898A24A6B}" type="pres">
      <dgm:prSet presAssocID="{F84D1A61-45E8-4EE5-AE4A-22844B2BFF87}" presName="hierRoot2" presStyleCnt="0">
        <dgm:presLayoutVars>
          <dgm:hierBranch val="r"/>
        </dgm:presLayoutVars>
      </dgm:prSet>
      <dgm:spPr/>
    </dgm:pt>
    <dgm:pt modelId="{91E6F0D0-C254-4046-B3DA-44A5F29B5BAC}" type="pres">
      <dgm:prSet presAssocID="{F84D1A61-45E8-4EE5-AE4A-22844B2BFF87}" presName="rootComposite" presStyleCnt="0"/>
      <dgm:spPr/>
    </dgm:pt>
    <dgm:pt modelId="{DFB7943D-5F2F-469A-9867-A1E3F3194638}" type="pres">
      <dgm:prSet presAssocID="{F84D1A61-45E8-4EE5-AE4A-22844B2BFF87}" presName="rootText" presStyleLbl="node3" presStyleIdx="2" presStyleCnt="4">
        <dgm:presLayoutVars>
          <dgm:chPref val="3"/>
        </dgm:presLayoutVars>
      </dgm:prSet>
      <dgm:spPr/>
      <dgm:t>
        <a:bodyPr/>
        <a:lstStyle/>
        <a:p>
          <a:endParaRPr lang="en-US"/>
        </a:p>
      </dgm:t>
    </dgm:pt>
    <dgm:pt modelId="{B74C9D15-21AB-4DF6-A2F0-A7CBA570728C}" type="pres">
      <dgm:prSet presAssocID="{F84D1A61-45E8-4EE5-AE4A-22844B2BFF87}" presName="rootConnector" presStyleLbl="node3" presStyleIdx="2" presStyleCnt="4"/>
      <dgm:spPr/>
      <dgm:t>
        <a:bodyPr/>
        <a:lstStyle/>
        <a:p>
          <a:endParaRPr lang="en-US"/>
        </a:p>
      </dgm:t>
    </dgm:pt>
    <dgm:pt modelId="{F410287E-7B56-414E-8A5B-4E84D0AA01A5}" type="pres">
      <dgm:prSet presAssocID="{F84D1A61-45E8-4EE5-AE4A-22844B2BFF87}" presName="hierChild4" presStyleCnt="0"/>
      <dgm:spPr/>
    </dgm:pt>
    <dgm:pt modelId="{14784128-DA97-4CFF-8180-970FB84EDFAE}" type="pres">
      <dgm:prSet presAssocID="{F84D1A61-45E8-4EE5-AE4A-22844B2BFF87}" presName="hierChild5" presStyleCnt="0"/>
      <dgm:spPr/>
    </dgm:pt>
    <dgm:pt modelId="{0A382DFA-0C70-4D2F-8F52-3ED7AEC73527}" type="pres">
      <dgm:prSet presAssocID="{D0DAE6A3-F9CF-46E1-A3B4-CCD543AA85C0}" presName="hierChild5" presStyleCnt="0"/>
      <dgm:spPr/>
    </dgm:pt>
    <dgm:pt modelId="{DCB4D9DC-AA46-4A3F-8318-D3A5A104115F}" type="pres">
      <dgm:prSet presAssocID="{76982D63-116E-428D-A974-9EA933261455}" presName="Name111" presStyleLbl="parChTrans1D3" presStyleIdx="3" presStyleCnt="5"/>
      <dgm:spPr/>
    </dgm:pt>
    <dgm:pt modelId="{785EE1E5-63D6-4044-82DA-6E613E1D14BA}" type="pres">
      <dgm:prSet presAssocID="{3FC191FC-BAFD-4B47-8612-37AA0ACCDA1F}" presName="hierRoot3" presStyleCnt="0">
        <dgm:presLayoutVars>
          <dgm:hierBranch/>
        </dgm:presLayoutVars>
      </dgm:prSet>
      <dgm:spPr/>
    </dgm:pt>
    <dgm:pt modelId="{0BEB6C0D-8E57-42A7-8C2C-0CB5AA7F3B48}" type="pres">
      <dgm:prSet presAssocID="{3FC191FC-BAFD-4B47-8612-37AA0ACCDA1F}" presName="rootComposite3" presStyleCnt="0"/>
      <dgm:spPr/>
    </dgm:pt>
    <dgm:pt modelId="{498D4226-D62B-4ADB-8016-4B6F0AE6264C}" type="pres">
      <dgm:prSet presAssocID="{3FC191FC-BAFD-4B47-8612-37AA0ACCDA1F}" presName="rootText3" presStyleLbl="asst2" presStyleIdx="0" presStyleCnt="1">
        <dgm:presLayoutVars>
          <dgm:chPref val="3"/>
        </dgm:presLayoutVars>
      </dgm:prSet>
      <dgm:spPr/>
      <dgm:t>
        <a:bodyPr/>
        <a:lstStyle/>
        <a:p>
          <a:endParaRPr lang="en-US"/>
        </a:p>
      </dgm:t>
    </dgm:pt>
    <dgm:pt modelId="{3812FE3B-143F-4859-B3BB-C1A978501CB3}" type="pres">
      <dgm:prSet presAssocID="{3FC191FC-BAFD-4B47-8612-37AA0ACCDA1F}" presName="rootConnector3" presStyleLbl="asst2" presStyleIdx="0" presStyleCnt="1"/>
      <dgm:spPr/>
      <dgm:t>
        <a:bodyPr/>
        <a:lstStyle/>
        <a:p>
          <a:endParaRPr lang="en-US"/>
        </a:p>
      </dgm:t>
    </dgm:pt>
    <dgm:pt modelId="{D07D3E60-40A7-496B-8EC2-BA82028F4B1A}" type="pres">
      <dgm:prSet presAssocID="{3FC191FC-BAFD-4B47-8612-37AA0ACCDA1F}" presName="hierChild6" presStyleCnt="0"/>
      <dgm:spPr/>
    </dgm:pt>
    <dgm:pt modelId="{A51DC77B-749D-4FA9-AFD9-3CBB2772F3C4}" type="pres">
      <dgm:prSet presAssocID="{3FC191FC-BAFD-4B47-8612-37AA0ACCDA1F}" presName="hierChild7" presStyleCnt="0"/>
      <dgm:spPr/>
    </dgm:pt>
    <dgm:pt modelId="{F772779B-ACF1-4B63-966C-A00BB18D465E}" type="pres">
      <dgm:prSet presAssocID="{08AAB04E-B22E-44FC-ADAA-F1C8E274ADD7}" presName="Name35" presStyleLbl="parChTrans1D2" presStyleIdx="1" presStyleCnt="2"/>
      <dgm:spPr/>
    </dgm:pt>
    <dgm:pt modelId="{C93916DB-397B-4ED8-AAA4-F71D1FE02D2E}" type="pres">
      <dgm:prSet presAssocID="{B086F70E-5AB5-46E6-B349-2C0543CE9D4B}" presName="hierRoot2" presStyleCnt="0">
        <dgm:presLayoutVars>
          <dgm:hierBranch/>
        </dgm:presLayoutVars>
      </dgm:prSet>
      <dgm:spPr/>
    </dgm:pt>
    <dgm:pt modelId="{ED1F5627-8EF5-4B43-A815-30FE6A2ED8C8}" type="pres">
      <dgm:prSet presAssocID="{B086F70E-5AB5-46E6-B349-2C0543CE9D4B}" presName="rootComposite" presStyleCnt="0"/>
      <dgm:spPr/>
    </dgm:pt>
    <dgm:pt modelId="{A3912C85-3ED9-4E3C-B4D6-B412EFDA0AA6}" type="pres">
      <dgm:prSet presAssocID="{B086F70E-5AB5-46E6-B349-2C0543CE9D4B}" presName="rootText" presStyleLbl="node2" presStyleIdx="1" presStyleCnt="2">
        <dgm:presLayoutVars>
          <dgm:chPref val="3"/>
        </dgm:presLayoutVars>
      </dgm:prSet>
      <dgm:spPr/>
      <dgm:t>
        <a:bodyPr/>
        <a:lstStyle/>
        <a:p>
          <a:endParaRPr lang="en-US"/>
        </a:p>
      </dgm:t>
    </dgm:pt>
    <dgm:pt modelId="{A5A782C1-DCC6-4020-947C-C454B7F88204}" type="pres">
      <dgm:prSet presAssocID="{B086F70E-5AB5-46E6-B349-2C0543CE9D4B}" presName="rootConnector" presStyleLbl="node2" presStyleIdx="1" presStyleCnt="2"/>
      <dgm:spPr/>
      <dgm:t>
        <a:bodyPr/>
        <a:lstStyle/>
        <a:p>
          <a:endParaRPr lang="en-US"/>
        </a:p>
      </dgm:t>
    </dgm:pt>
    <dgm:pt modelId="{AE7617E7-FCCD-4748-A1F8-C4A566EF68C4}" type="pres">
      <dgm:prSet presAssocID="{B086F70E-5AB5-46E6-B349-2C0543CE9D4B}" presName="hierChild4" presStyleCnt="0"/>
      <dgm:spPr/>
    </dgm:pt>
    <dgm:pt modelId="{7FB88F7F-DFE0-4E85-B070-88D6B882C512}" type="pres">
      <dgm:prSet presAssocID="{8B4CCB09-B42E-428C-A902-40763BF833E9}" presName="Name35" presStyleLbl="parChTrans1D3" presStyleIdx="4" presStyleCnt="5"/>
      <dgm:spPr/>
    </dgm:pt>
    <dgm:pt modelId="{AAB35E20-32EC-4E10-B16A-0A6539C3F38D}" type="pres">
      <dgm:prSet presAssocID="{FB00D2C7-331D-43F9-9CFC-03206C6D7A12}" presName="hierRoot2" presStyleCnt="0">
        <dgm:presLayoutVars>
          <dgm:hierBranch val="r"/>
        </dgm:presLayoutVars>
      </dgm:prSet>
      <dgm:spPr/>
    </dgm:pt>
    <dgm:pt modelId="{05D321B2-1BB4-4167-BEB6-48FEE5B1BCC6}" type="pres">
      <dgm:prSet presAssocID="{FB00D2C7-331D-43F9-9CFC-03206C6D7A12}" presName="rootComposite" presStyleCnt="0"/>
      <dgm:spPr/>
    </dgm:pt>
    <dgm:pt modelId="{CC48CC9C-8EB0-4F26-9AFB-B2BBC3B469EE}" type="pres">
      <dgm:prSet presAssocID="{FB00D2C7-331D-43F9-9CFC-03206C6D7A12}" presName="rootText" presStyleLbl="node3" presStyleIdx="3" presStyleCnt="4">
        <dgm:presLayoutVars>
          <dgm:chPref val="3"/>
        </dgm:presLayoutVars>
      </dgm:prSet>
      <dgm:spPr/>
      <dgm:t>
        <a:bodyPr/>
        <a:lstStyle/>
        <a:p>
          <a:endParaRPr lang="en-US"/>
        </a:p>
      </dgm:t>
    </dgm:pt>
    <dgm:pt modelId="{559C3F1C-D719-4B15-8960-D6870E621E3F}" type="pres">
      <dgm:prSet presAssocID="{FB00D2C7-331D-43F9-9CFC-03206C6D7A12}" presName="rootConnector" presStyleLbl="node3" presStyleIdx="3" presStyleCnt="4"/>
      <dgm:spPr/>
      <dgm:t>
        <a:bodyPr/>
        <a:lstStyle/>
        <a:p>
          <a:endParaRPr lang="en-US"/>
        </a:p>
      </dgm:t>
    </dgm:pt>
    <dgm:pt modelId="{8FE75CD9-A3E2-4897-848D-5DF80CABE9DA}" type="pres">
      <dgm:prSet presAssocID="{FB00D2C7-331D-43F9-9CFC-03206C6D7A12}" presName="hierChild4" presStyleCnt="0"/>
      <dgm:spPr/>
    </dgm:pt>
    <dgm:pt modelId="{1F926059-FC62-4696-A16E-976CE35FF7B8}" type="pres">
      <dgm:prSet presAssocID="{FB00D2C7-331D-43F9-9CFC-03206C6D7A12}" presName="hierChild5" presStyleCnt="0"/>
      <dgm:spPr/>
    </dgm:pt>
    <dgm:pt modelId="{A92B47A2-3CA2-400A-A7C9-3AA25DB5AD2C}" type="pres">
      <dgm:prSet presAssocID="{B086F70E-5AB5-46E6-B349-2C0543CE9D4B}" presName="hierChild5" presStyleCnt="0"/>
      <dgm:spPr/>
    </dgm:pt>
    <dgm:pt modelId="{9A8DCC41-8182-4003-A738-2E34BFBE4578}" type="pres">
      <dgm:prSet presAssocID="{92893B06-3AA7-47F3-932C-179072A69CCA}" presName="hierChild3" presStyleCnt="0"/>
      <dgm:spPr/>
    </dgm:pt>
  </dgm:ptLst>
  <dgm:cxnLst>
    <dgm:cxn modelId="{4EFCC94A-0607-4686-B240-F09F6E4DCC7C}" type="presOf" srcId="{76982D63-116E-428D-A974-9EA933261455}" destId="{DCB4D9DC-AA46-4A3F-8318-D3A5A104115F}" srcOrd="0" destOrd="0" presId="urn:microsoft.com/office/officeart/2005/8/layout/orgChart1"/>
    <dgm:cxn modelId="{54963560-1D96-4AA2-974D-E5D5FA045BD5}" type="presOf" srcId="{A552ACA4-6CA2-40A7-AF9A-ACE1C6C3F775}" destId="{733D9662-C696-414A-A636-49683A176246}" srcOrd="0" destOrd="0" presId="urn:microsoft.com/office/officeart/2005/8/layout/orgChart1"/>
    <dgm:cxn modelId="{C4EF844E-6331-4596-84E7-34998F14B6F7}" srcId="{D0DAE6A3-F9CF-46E1-A3B4-CCD543AA85C0}" destId="{3FC191FC-BAFD-4B47-8612-37AA0ACCDA1F}" srcOrd="0" destOrd="0" parTransId="{76982D63-116E-428D-A974-9EA933261455}" sibTransId="{E32405B3-86C9-4449-B7EF-A546195F703E}"/>
    <dgm:cxn modelId="{A69EBD02-48A2-47C6-90FF-C1EC8DDDFE02}" type="presOf" srcId="{B086F70E-5AB5-46E6-B349-2C0543CE9D4B}" destId="{A5A782C1-DCC6-4020-947C-C454B7F88204}" srcOrd="1" destOrd="0" presId="urn:microsoft.com/office/officeart/2005/8/layout/orgChart1"/>
    <dgm:cxn modelId="{AA0DDF03-EFE5-4E25-8F9A-27613EF0D4F3}" type="presOf" srcId="{57F2EE87-0A3F-4B9D-962A-EFB3211AED51}" destId="{30EF9FCF-FDD8-4414-8D8A-D2E44D5F7727}" srcOrd="0" destOrd="0" presId="urn:microsoft.com/office/officeart/2005/8/layout/orgChart1"/>
    <dgm:cxn modelId="{752837D0-3D27-49C2-AF15-1D4C4D3CD809}" type="presOf" srcId="{082A8A64-6B38-4021-96E5-856C3EB45AF0}" destId="{84323987-998C-4B44-826E-F3CC1F24F13A}" srcOrd="0" destOrd="0" presId="urn:microsoft.com/office/officeart/2005/8/layout/orgChart1"/>
    <dgm:cxn modelId="{DBB11B71-17B6-4CDE-A10A-93ADD2A0B682}" type="presOf" srcId="{F36BF699-F220-42EE-94EB-DE2D6505A8DC}" destId="{477E8C3C-AA13-4E53-A65C-2C0D837318CF}" srcOrd="0" destOrd="0" presId="urn:microsoft.com/office/officeart/2005/8/layout/orgChart1"/>
    <dgm:cxn modelId="{8E6E8829-68E2-4FFF-8D9B-DCDB7C7BBF1A}" type="presOf" srcId="{3FC191FC-BAFD-4B47-8612-37AA0ACCDA1F}" destId="{498D4226-D62B-4ADB-8016-4B6F0AE6264C}" srcOrd="0" destOrd="0" presId="urn:microsoft.com/office/officeart/2005/8/layout/orgChart1"/>
    <dgm:cxn modelId="{0089F773-8F65-4E6C-898E-99A71531BC0B}" type="presOf" srcId="{FB00D2C7-331D-43F9-9CFC-03206C6D7A12}" destId="{CC48CC9C-8EB0-4F26-9AFB-B2BBC3B469EE}" srcOrd="0" destOrd="0" presId="urn:microsoft.com/office/officeart/2005/8/layout/orgChart1"/>
    <dgm:cxn modelId="{B12BEA00-B90E-40E8-9DF5-D038CCFBD661}" srcId="{D0DAE6A3-F9CF-46E1-A3B4-CCD543AA85C0}" destId="{F84D1A61-45E8-4EE5-AE4A-22844B2BFF87}" srcOrd="3" destOrd="0" parTransId="{0B5C29C6-475C-46BB-9F49-AAE153E77897}" sibTransId="{F8DC77E8-7B26-4FBC-A78A-0CF43288D293}"/>
    <dgm:cxn modelId="{106F0FF2-2BDC-4535-91E0-95A8910C4F17}" srcId="{4DADEE85-F5F9-4C97-9E9E-D064CFCF78F6}" destId="{A751A43A-AD44-4396-ADDD-AAD95A0EFB26}" srcOrd="0" destOrd="0" parTransId="{57F2EE87-0A3F-4B9D-962A-EFB3211AED51}" sibTransId="{C9DB354A-7C5E-4998-858E-BC101C0B718D}"/>
    <dgm:cxn modelId="{78E26452-439F-4F2B-A52D-C114638E588E}" type="presOf" srcId="{0B5C29C6-475C-46BB-9F49-AAE153E77897}" destId="{A9D12997-87EF-417C-8A1A-9F2C9DC944A1}" srcOrd="0" destOrd="0" presId="urn:microsoft.com/office/officeart/2005/8/layout/orgChart1"/>
    <dgm:cxn modelId="{9C70534A-4046-4989-8DDC-E4A697C775F1}" type="presOf" srcId="{CA68EEB9-808D-45FC-A814-4DB30CE46555}" destId="{161D1570-1FA2-4C83-A74D-6CB0B746C4C6}" srcOrd="0" destOrd="0" presId="urn:microsoft.com/office/officeart/2005/8/layout/orgChart1"/>
    <dgm:cxn modelId="{13FAD768-3DC7-4B67-9799-D901E4CA4937}" type="presOf" srcId="{603B27D2-0479-4A9B-9083-52BADF12BEE2}" destId="{C8F9EA5F-7C31-4242-A946-A9A06F672141}" srcOrd="0" destOrd="0" presId="urn:microsoft.com/office/officeart/2005/8/layout/orgChart1"/>
    <dgm:cxn modelId="{5BE8E92A-3F82-480C-B632-CCC06F4CDFE4}" type="presOf" srcId="{4DADEE85-F5F9-4C97-9E9E-D064CFCF78F6}" destId="{32E87E7A-1CC8-4270-976B-0915BC9F043C}" srcOrd="1" destOrd="0" presId="urn:microsoft.com/office/officeart/2005/8/layout/orgChart1"/>
    <dgm:cxn modelId="{2CEF1ABB-44A8-4A5A-BE78-B5A178B411F0}" type="presOf" srcId="{8E356329-8E16-45B9-8F64-AEE9E0C391B1}" destId="{BF5FDD97-C5C3-458E-96BE-66F0107DAD95}" srcOrd="0" destOrd="0" presId="urn:microsoft.com/office/officeart/2005/8/layout/orgChart1"/>
    <dgm:cxn modelId="{9C67B239-C901-4574-B8F8-09AF784415E5}" type="presOf" srcId="{FB00D2C7-331D-43F9-9CFC-03206C6D7A12}" destId="{559C3F1C-D719-4B15-8960-D6870E621E3F}" srcOrd="1" destOrd="0" presId="urn:microsoft.com/office/officeart/2005/8/layout/orgChart1"/>
    <dgm:cxn modelId="{4ED0730D-1B7C-4746-B2F3-0B19C072CE44}" srcId="{D0DAE6A3-F9CF-46E1-A3B4-CCD543AA85C0}" destId="{ABFDAD08-D475-40E1-B984-AC1D88B2EB25}" srcOrd="1" destOrd="0" parTransId="{827C5218-782E-4255-BB9A-CBE7E40A9380}" sibTransId="{8631A142-9272-4E30-8111-82BFD66723DE}"/>
    <dgm:cxn modelId="{649B1AF4-4ADB-4DA8-921E-75BBB1AC1F69}" type="presOf" srcId="{92893B06-3AA7-47F3-932C-179072A69CCA}" destId="{30B5D135-0E04-4A04-BEED-405EED928749}" srcOrd="1" destOrd="0" presId="urn:microsoft.com/office/officeart/2005/8/layout/orgChart1"/>
    <dgm:cxn modelId="{44A89BCB-7041-4F06-9A2A-5801D3637772}" type="presOf" srcId="{ABFDAD08-D475-40E1-B984-AC1D88B2EB25}" destId="{8DBCAF04-A8D3-4DE4-A49D-0D828EF93927}" srcOrd="0" destOrd="0" presId="urn:microsoft.com/office/officeart/2005/8/layout/orgChart1"/>
    <dgm:cxn modelId="{0BD0F458-A75D-4CD2-ACD2-D38C1CE34EE9}" srcId="{92893B06-3AA7-47F3-932C-179072A69CCA}" destId="{D0DAE6A3-F9CF-46E1-A3B4-CCD543AA85C0}" srcOrd="0" destOrd="0" parTransId="{F36BF699-F220-42EE-94EB-DE2D6505A8DC}" sibTransId="{048DFB54-349E-4B32-ADB2-636BA278B10E}"/>
    <dgm:cxn modelId="{238AF754-8445-461B-A1EA-C428A244C945}" srcId="{CA68EEB9-808D-45FC-A814-4DB30CE46555}" destId="{8E356329-8E16-45B9-8F64-AEE9E0C391B1}" srcOrd="0" destOrd="0" parTransId="{A552ACA4-6CA2-40A7-AF9A-ACE1C6C3F775}" sibTransId="{0496C2B8-F1E1-4254-B93E-E64F42174F81}"/>
    <dgm:cxn modelId="{D2156974-C7A6-45EC-A7F2-B5C5CE9FAC13}" type="presOf" srcId="{92893B06-3AA7-47F3-932C-179072A69CCA}" destId="{F09C3FA9-04C8-4D03-B6E4-B92FFBF1672A}" srcOrd="0" destOrd="0" presId="urn:microsoft.com/office/officeart/2005/8/layout/orgChart1"/>
    <dgm:cxn modelId="{2E0BD82C-5537-4FFD-893B-5B43B267D3D4}" type="presOf" srcId="{3FC191FC-BAFD-4B47-8612-37AA0ACCDA1F}" destId="{3812FE3B-143F-4859-B3BB-C1A978501CB3}" srcOrd="1" destOrd="0" presId="urn:microsoft.com/office/officeart/2005/8/layout/orgChart1"/>
    <dgm:cxn modelId="{5BD68D2C-522F-4BBC-A17F-5CE336CC783A}" type="presOf" srcId="{CA68EEB9-808D-45FC-A814-4DB30CE46555}" destId="{237D15BF-4364-4EC8-B26E-3C113D47F793}" srcOrd="1" destOrd="0" presId="urn:microsoft.com/office/officeart/2005/8/layout/orgChart1"/>
    <dgm:cxn modelId="{74C65435-EC6E-45CF-8EAB-F072CE7E5868}" type="presOf" srcId="{827C5218-782E-4255-BB9A-CBE7E40A9380}" destId="{6D4242B5-E8E1-4FE8-9F25-69AC991B62F9}" srcOrd="0" destOrd="0" presId="urn:microsoft.com/office/officeart/2005/8/layout/orgChart1"/>
    <dgm:cxn modelId="{BC2F8EA8-67CD-4DC4-80BE-9BC2D69E76D3}" type="presOf" srcId="{F84D1A61-45E8-4EE5-AE4A-22844B2BFF87}" destId="{DFB7943D-5F2F-469A-9867-A1E3F3194638}" srcOrd="0" destOrd="0" presId="urn:microsoft.com/office/officeart/2005/8/layout/orgChart1"/>
    <dgm:cxn modelId="{A6992925-2992-4516-8E70-3679B11190C0}" type="presOf" srcId="{8E356329-8E16-45B9-8F64-AEE9E0C391B1}" destId="{8EAD737C-7B9C-4CC7-BE5F-B2D322BD8D3F}" srcOrd="1" destOrd="0" presId="urn:microsoft.com/office/officeart/2005/8/layout/orgChart1"/>
    <dgm:cxn modelId="{00579F11-406C-4A5B-A5EE-765223BE0C2E}" type="presOf" srcId="{A751A43A-AD44-4396-ADDD-AAD95A0EFB26}" destId="{74203EC1-F173-410B-9720-066FFCEAD7B3}" srcOrd="0" destOrd="0" presId="urn:microsoft.com/office/officeart/2005/8/layout/orgChart1"/>
    <dgm:cxn modelId="{24FC0695-0522-4A8F-8907-E3687A1B5686}" type="presOf" srcId="{D0DAE6A3-F9CF-46E1-A3B4-CCD543AA85C0}" destId="{23791C34-5B9F-44E3-BF48-7BD028BA75BC}" srcOrd="0" destOrd="0" presId="urn:microsoft.com/office/officeart/2005/8/layout/orgChart1"/>
    <dgm:cxn modelId="{F63E1529-3B65-4D6A-A627-C972CBF162B3}" srcId="{B086F70E-5AB5-46E6-B349-2C0543CE9D4B}" destId="{FB00D2C7-331D-43F9-9CFC-03206C6D7A12}" srcOrd="0" destOrd="0" parTransId="{8B4CCB09-B42E-428C-A902-40763BF833E9}" sibTransId="{FB29FD45-2691-4E4F-AF12-C9739C18D236}"/>
    <dgm:cxn modelId="{47BD08A7-A289-43E2-92C8-CA3445D922EE}" type="presOf" srcId="{A751A43A-AD44-4396-ADDD-AAD95A0EFB26}" destId="{A281F74F-9726-47FC-BC83-80A97C954927}" srcOrd="1" destOrd="0" presId="urn:microsoft.com/office/officeart/2005/8/layout/orgChart1"/>
    <dgm:cxn modelId="{8B6CBCFA-E7EE-4F55-9C08-C739BF422DA4}" type="presOf" srcId="{4DADEE85-F5F9-4C97-9E9E-D064CFCF78F6}" destId="{2CA64632-B087-49CD-8B74-5144823700F6}" srcOrd="0" destOrd="0" presId="urn:microsoft.com/office/officeart/2005/8/layout/orgChart1"/>
    <dgm:cxn modelId="{30A7F4A2-9295-4C4A-9864-996BBD568745}" type="presOf" srcId="{ABFDAD08-D475-40E1-B984-AC1D88B2EB25}" destId="{19281520-00A9-4BB7-824E-41E85159ABE2}" srcOrd="1" destOrd="0" presId="urn:microsoft.com/office/officeart/2005/8/layout/orgChart1"/>
    <dgm:cxn modelId="{E5272F6D-B65D-49F9-86D2-FC3197F67052}" srcId="{D0DAE6A3-F9CF-46E1-A3B4-CCD543AA85C0}" destId="{4DADEE85-F5F9-4C97-9E9E-D064CFCF78F6}" srcOrd="2" destOrd="0" parTransId="{337BAB7D-CE76-4B0D-A1F2-EDF65B5287CD}" sibTransId="{66823A70-25C8-4D19-9B31-B0BFD7759745}"/>
    <dgm:cxn modelId="{671CED6C-C230-420C-9604-6505068AC4DA}" type="presOf" srcId="{8B4CCB09-B42E-428C-A902-40763BF833E9}" destId="{7FB88F7F-DFE0-4E85-B070-88D6B882C512}" srcOrd="0" destOrd="0" presId="urn:microsoft.com/office/officeart/2005/8/layout/orgChart1"/>
    <dgm:cxn modelId="{FBBDFBA4-8F4C-4B49-9CEB-E24A65857EA4}" type="presOf" srcId="{B086F70E-5AB5-46E6-B349-2C0543CE9D4B}" destId="{A3912C85-3ED9-4E3C-B4D6-B412EFDA0AA6}" srcOrd="0" destOrd="0" presId="urn:microsoft.com/office/officeart/2005/8/layout/orgChart1"/>
    <dgm:cxn modelId="{DB7E1D5B-B104-4F20-AF64-A36097F1ED55}" type="presOf" srcId="{08AAB04E-B22E-44FC-ADAA-F1C8E274ADD7}" destId="{F772779B-ACF1-4B63-966C-A00BB18D465E}" srcOrd="0" destOrd="0" presId="urn:microsoft.com/office/officeart/2005/8/layout/orgChart1"/>
    <dgm:cxn modelId="{72F23FA3-94E1-4A1D-B3E0-64C0EDA4A7A6}" type="presOf" srcId="{337BAB7D-CE76-4B0D-A1F2-EDF65B5287CD}" destId="{CFEF9A8F-91F5-4ECA-9893-4EA4974C06B5}" srcOrd="0" destOrd="0" presId="urn:microsoft.com/office/officeart/2005/8/layout/orgChart1"/>
    <dgm:cxn modelId="{17262E45-92A8-4CE2-8BE6-A16C0B7A4B59}" srcId="{603B27D2-0479-4A9B-9083-52BADF12BEE2}" destId="{92893B06-3AA7-47F3-932C-179072A69CCA}" srcOrd="0" destOrd="0" parTransId="{5C14EB60-39F8-4476-A423-35DE6E166F58}" sibTransId="{21C4BAF5-11A1-4EAC-8B7B-94AB2267A370}"/>
    <dgm:cxn modelId="{91FF08AC-E9BB-47D7-B22C-090737D57529}" srcId="{ABFDAD08-D475-40E1-B984-AC1D88B2EB25}" destId="{CA68EEB9-808D-45FC-A814-4DB30CE46555}" srcOrd="0" destOrd="0" parTransId="{082A8A64-6B38-4021-96E5-856C3EB45AF0}" sibTransId="{51297940-8113-4034-A016-D228EF039EFE}"/>
    <dgm:cxn modelId="{231F4838-D67D-4AB4-A608-4A1400325CDE}" type="presOf" srcId="{D0DAE6A3-F9CF-46E1-A3B4-CCD543AA85C0}" destId="{1BA6E813-9FC1-4037-998A-B47E33712863}" srcOrd="1" destOrd="0" presId="urn:microsoft.com/office/officeart/2005/8/layout/orgChart1"/>
    <dgm:cxn modelId="{C29A6515-FEC2-4078-BBDE-5C6B6E67ECB6}" type="presOf" srcId="{F84D1A61-45E8-4EE5-AE4A-22844B2BFF87}" destId="{B74C9D15-21AB-4DF6-A2F0-A7CBA570728C}" srcOrd="1" destOrd="0" presId="urn:microsoft.com/office/officeart/2005/8/layout/orgChart1"/>
    <dgm:cxn modelId="{510EFF32-6984-4C18-B43F-E9A20BF9B1AC}" srcId="{92893B06-3AA7-47F3-932C-179072A69CCA}" destId="{B086F70E-5AB5-46E6-B349-2C0543CE9D4B}" srcOrd="1" destOrd="0" parTransId="{08AAB04E-B22E-44FC-ADAA-F1C8E274ADD7}" sibTransId="{03D039E4-C136-462D-89A9-647D3461D0A0}"/>
    <dgm:cxn modelId="{0A7ED136-2725-4B56-8318-4648E2024551}" type="presParOf" srcId="{C8F9EA5F-7C31-4242-A946-A9A06F672141}" destId="{4B4404E7-5055-458D-8C77-6E7BEA7BBE7C}" srcOrd="0" destOrd="0" presId="urn:microsoft.com/office/officeart/2005/8/layout/orgChart1"/>
    <dgm:cxn modelId="{46128D35-0395-4281-A4B6-27A1C2FB3449}" type="presParOf" srcId="{4B4404E7-5055-458D-8C77-6E7BEA7BBE7C}" destId="{56905DF1-1434-4276-BEF6-297CF4BB03DC}" srcOrd="0" destOrd="0" presId="urn:microsoft.com/office/officeart/2005/8/layout/orgChart1"/>
    <dgm:cxn modelId="{FD23CF0A-D994-4F6D-BF64-54CB5D85B815}" type="presParOf" srcId="{56905DF1-1434-4276-BEF6-297CF4BB03DC}" destId="{F09C3FA9-04C8-4D03-B6E4-B92FFBF1672A}" srcOrd="0" destOrd="0" presId="urn:microsoft.com/office/officeart/2005/8/layout/orgChart1"/>
    <dgm:cxn modelId="{AE6E2ABA-9480-42EC-ACA8-B820BC16884E}" type="presParOf" srcId="{56905DF1-1434-4276-BEF6-297CF4BB03DC}" destId="{30B5D135-0E04-4A04-BEED-405EED928749}" srcOrd="1" destOrd="0" presId="urn:microsoft.com/office/officeart/2005/8/layout/orgChart1"/>
    <dgm:cxn modelId="{A07223B3-7C68-47CE-997C-054AABB9F02A}" type="presParOf" srcId="{4B4404E7-5055-458D-8C77-6E7BEA7BBE7C}" destId="{7532C3A3-F05E-4498-AF20-840DB3A0E3AF}" srcOrd="1" destOrd="0" presId="urn:microsoft.com/office/officeart/2005/8/layout/orgChart1"/>
    <dgm:cxn modelId="{A5B31DD7-C5F4-4369-AA1D-6C7D92693081}" type="presParOf" srcId="{7532C3A3-F05E-4498-AF20-840DB3A0E3AF}" destId="{477E8C3C-AA13-4E53-A65C-2C0D837318CF}" srcOrd="0" destOrd="0" presId="urn:microsoft.com/office/officeart/2005/8/layout/orgChart1"/>
    <dgm:cxn modelId="{CD8821B5-FBCB-4EDA-BA07-E9595952AF81}" type="presParOf" srcId="{7532C3A3-F05E-4498-AF20-840DB3A0E3AF}" destId="{6202C464-E160-41A5-86BF-41322B01F78B}" srcOrd="1" destOrd="0" presId="urn:microsoft.com/office/officeart/2005/8/layout/orgChart1"/>
    <dgm:cxn modelId="{A166D601-446E-45BC-B10E-D94D0D56C0A8}" type="presParOf" srcId="{6202C464-E160-41A5-86BF-41322B01F78B}" destId="{565DD3E8-9C12-4D70-AC60-B03685AEB02E}" srcOrd="0" destOrd="0" presId="urn:microsoft.com/office/officeart/2005/8/layout/orgChart1"/>
    <dgm:cxn modelId="{6B0BAEFC-1A9B-44B1-A47F-41513F3D2402}" type="presParOf" srcId="{565DD3E8-9C12-4D70-AC60-B03685AEB02E}" destId="{23791C34-5B9F-44E3-BF48-7BD028BA75BC}" srcOrd="0" destOrd="0" presId="urn:microsoft.com/office/officeart/2005/8/layout/orgChart1"/>
    <dgm:cxn modelId="{EFB9DCAD-1386-4FC9-AA9B-0EDACAB2EBAB}" type="presParOf" srcId="{565DD3E8-9C12-4D70-AC60-B03685AEB02E}" destId="{1BA6E813-9FC1-4037-998A-B47E33712863}" srcOrd="1" destOrd="0" presId="urn:microsoft.com/office/officeart/2005/8/layout/orgChart1"/>
    <dgm:cxn modelId="{870D8EA5-2852-49F5-9463-1C921BCDE167}" type="presParOf" srcId="{6202C464-E160-41A5-86BF-41322B01F78B}" destId="{4126A470-D4B2-470A-A743-884309D798AC}" srcOrd="1" destOrd="0" presId="urn:microsoft.com/office/officeart/2005/8/layout/orgChart1"/>
    <dgm:cxn modelId="{43F72E10-D513-4623-AA20-BC42BDC49393}" type="presParOf" srcId="{4126A470-D4B2-470A-A743-884309D798AC}" destId="{6D4242B5-E8E1-4FE8-9F25-69AC991B62F9}" srcOrd="0" destOrd="0" presId="urn:microsoft.com/office/officeart/2005/8/layout/orgChart1"/>
    <dgm:cxn modelId="{6D5A5631-2EE7-47A3-B3F8-6E23428956B6}" type="presParOf" srcId="{4126A470-D4B2-470A-A743-884309D798AC}" destId="{5C3BFC60-9C05-4997-BEA2-DAD26DD39405}" srcOrd="1" destOrd="0" presId="urn:microsoft.com/office/officeart/2005/8/layout/orgChart1"/>
    <dgm:cxn modelId="{5533EC75-907C-4A89-88C6-A0BCA227426A}" type="presParOf" srcId="{5C3BFC60-9C05-4997-BEA2-DAD26DD39405}" destId="{59D2E292-8E94-47D8-A70B-3B784C1E7B2B}" srcOrd="0" destOrd="0" presId="urn:microsoft.com/office/officeart/2005/8/layout/orgChart1"/>
    <dgm:cxn modelId="{932FFDBC-DC44-4BD6-A2B6-BEA2C909D32B}" type="presParOf" srcId="{59D2E292-8E94-47D8-A70B-3B784C1E7B2B}" destId="{8DBCAF04-A8D3-4DE4-A49D-0D828EF93927}" srcOrd="0" destOrd="0" presId="urn:microsoft.com/office/officeart/2005/8/layout/orgChart1"/>
    <dgm:cxn modelId="{78889C13-19A2-49A0-AF79-20B2D17D749B}" type="presParOf" srcId="{59D2E292-8E94-47D8-A70B-3B784C1E7B2B}" destId="{19281520-00A9-4BB7-824E-41E85159ABE2}" srcOrd="1" destOrd="0" presId="urn:microsoft.com/office/officeart/2005/8/layout/orgChart1"/>
    <dgm:cxn modelId="{4BCECC33-7B86-48F2-883F-B1B4EC07890D}" type="presParOf" srcId="{5C3BFC60-9C05-4997-BEA2-DAD26DD39405}" destId="{17ABC354-CB4B-4B87-933D-F63E751261BE}" srcOrd="1" destOrd="0" presId="urn:microsoft.com/office/officeart/2005/8/layout/orgChart1"/>
    <dgm:cxn modelId="{3CF0550D-E3B1-4866-8790-5AC10672A59A}" type="presParOf" srcId="{17ABC354-CB4B-4B87-933D-F63E751261BE}" destId="{84323987-998C-4B44-826E-F3CC1F24F13A}" srcOrd="0" destOrd="0" presId="urn:microsoft.com/office/officeart/2005/8/layout/orgChart1"/>
    <dgm:cxn modelId="{821213CC-982A-4E9A-B201-A99FC0D3D548}" type="presParOf" srcId="{17ABC354-CB4B-4B87-933D-F63E751261BE}" destId="{D04A5733-872E-4C21-8FB3-774A9C11B7E7}" srcOrd="1" destOrd="0" presId="urn:microsoft.com/office/officeart/2005/8/layout/orgChart1"/>
    <dgm:cxn modelId="{6D2BA6FF-E0AC-42C6-A03D-884104F54051}" type="presParOf" srcId="{D04A5733-872E-4C21-8FB3-774A9C11B7E7}" destId="{303D03FF-18E7-49E2-91AC-32E98DF3EA73}" srcOrd="0" destOrd="0" presId="urn:microsoft.com/office/officeart/2005/8/layout/orgChart1"/>
    <dgm:cxn modelId="{EF1C8D02-943D-4BF2-AEF7-E034218D263E}" type="presParOf" srcId="{303D03FF-18E7-49E2-91AC-32E98DF3EA73}" destId="{161D1570-1FA2-4C83-A74D-6CB0B746C4C6}" srcOrd="0" destOrd="0" presId="urn:microsoft.com/office/officeart/2005/8/layout/orgChart1"/>
    <dgm:cxn modelId="{6146FB55-7161-42CE-8BE2-804B51350465}" type="presParOf" srcId="{303D03FF-18E7-49E2-91AC-32E98DF3EA73}" destId="{237D15BF-4364-4EC8-B26E-3C113D47F793}" srcOrd="1" destOrd="0" presId="urn:microsoft.com/office/officeart/2005/8/layout/orgChart1"/>
    <dgm:cxn modelId="{E7364079-1B22-49E2-906F-91FFA9582487}" type="presParOf" srcId="{D04A5733-872E-4C21-8FB3-774A9C11B7E7}" destId="{8844E59E-0109-47C9-9592-E0804AF1900F}" srcOrd="1" destOrd="0" presId="urn:microsoft.com/office/officeart/2005/8/layout/orgChart1"/>
    <dgm:cxn modelId="{F1148013-A9E3-497D-A7F4-2EABDBBEDE0C}" type="presParOf" srcId="{D04A5733-872E-4C21-8FB3-774A9C11B7E7}" destId="{CF5ABEEA-A2F3-4DB7-A43F-EEE2E1AA7814}" srcOrd="2" destOrd="0" presId="urn:microsoft.com/office/officeart/2005/8/layout/orgChart1"/>
    <dgm:cxn modelId="{C4895FD9-57A5-4715-9B66-38EA2D01BFD1}" type="presParOf" srcId="{CF5ABEEA-A2F3-4DB7-A43F-EEE2E1AA7814}" destId="{733D9662-C696-414A-A636-49683A176246}" srcOrd="0" destOrd="0" presId="urn:microsoft.com/office/officeart/2005/8/layout/orgChart1"/>
    <dgm:cxn modelId="{164768D0-BD5C-42C6-8E4A-37085534016F}" type="presParOf" srcId="{CF5ABEEA-A2F3-4DB7-A43F-EEE2E1AA7814}" destId="{9CCC0425-C834-4F87-8499-92678FA59D26}" srcOrd="1" destOrd="0" presId="urn:microsoft.com/office/officeart/2005/8/layout/orgChart1"/>
    <dgm:cxn modelId="{A70143F8-C390-46E4-A44A-E371BBA75886}" type="presParOf" srcId="{9CCC0425-C834-4F87-8499-92678FA59D26}" destId="{50FA8882-4E9F-40D5-8AF6-BCD2FE7F389B}" srcOrd="0" destOrd="0" presId="urn:microsoft.com/office/officeart/2005/8/layout/orgChart1"/>
    <dgm:cxn modelId="{EBDBB73F-3E9C-47FB-BD06-B54AC8C64AF6}" type="presParOf" srcId="{50FA8882-4E9F-40D5-8AF6-BCD2FE7F389B}" destId="{BF5FDD97-C5C3-458E-96BE-66F0107DAD95}" srcOrd="0" destOrd="0" presId="urn:microsoft.com/office/officeart/2005/8/layout/orgChart1"/>
    <dgm:cxn modelId="{9AE12A4E-2702-4595-A51E-0E6F785186CD}" type="presParOf" srcId="{50FA8882-4E9F-40D5-8AF6-BCD2FE7F389B}" destId="{8EAD737C-7B9C-4CC7-BE5F-B2D322BD8D3F}" srcOrd="1" destOrd="0" presId="urn:microsoft.com/office/officeart/2005/8/layout/orgChart1"/>
    <dgm:cxn modelId="{91DF7ABB-B55C-4269-B5D6-816AFFF1CFB9}" type="presParOf" srcId="{9CCC0425-C834-4F87-8499-92678FA59D26}" destId="{BF762A02-6CDB-413E-A296-21B14858D1F4}" srcOrd="1" destOrd="0" presId="urn:microsoft.com/office/officeart/2005/8/layout/orgChart1"/>
    <dgm:cxn modelId="{EB7A9B89-788F-482D-A88E-05C2855DD478}" type="presParOf" srcId="{9CCC0425-C834-4F87-8499-92678FA59D26}" destId="{C070397B-516C-478B-91EB-16C326CFE1F0}" srcOrd="2" destOrd="0" presId="urn:microsoft.com/office/officeart/2005/8/layout/orgChart1"/>
    <dgm:cxn modelId="{CF824853-5407-438E-B6EA-3A94F00FABBB}" type="presParOf" srcId="{5C3BFC60-9C05-4997-BEA2-DAD26DD39405}" destId="{4E27BF43-31F9-4534-AE75-2FC1A0659122}" srcOrd="2" destOrd="0" presId="urn:microsoft.com/office/officeart/2005/8/layout/orgChart1"/>
    <dgm:cxn modelId="{BA61834C-B7C1-4AB6-BA1B-0FA52DAD4E6D}" type="presParOf" srcId="{4126A470-D4B2-470A-A743-884309D798AC}" destId="{CFEF9A8F-91F5-4ECA-9893-4EA4974C06B5}" srcOrd="2" destOrd="0" presId="urn:microsoft.com/office/officeart/2005/8/layout/orgChart1"/>
    <dgm:cxn modelId="{3AA10AAF-6F15-4D96-AC8C-F812FC2C1838}" type="presParOf" srcId="{4126A470-D4B2-470A-A743-884309D798AC}" destId="{6D3794B5-8792-42E2-837D-CEAFDB0A1A6D}" srcOrd="3" destOrd="0" presId="urn:microsoft.com/office/officeart/2005/8/layout/orgChart1"/>
    <dgm:cxn modelId="{01E156F0-36BF-43FA-9D9A-680128AC54D8}" type="presParOf" srcId="{6D3794B5-8792-42E2-837D-CEAFDB0A1A6D}" destId="{70B31D57-BB1E-48F0-BF82-D86E62243F7D}" srcOrd="0" destOrd="0" presId="urn:microsoft.com/office/officeart/2005/8/layout/orgChart1"/>
    <dgm:cxn modelId="{A08EDA7C-4F66-4178-A77D-21EC4C99231F}" type="presParOf" srcId="{70B31D57-BB1E-48F0-BF82-D86E62243F7D}" destId="{2CA64632-B087-49CD-8B74-5144823700F6}" srcOrd="0" destOrd="0" presId="urn:microsoft.com/office/officeart/2005/8/layout/orgChart1"/>
    <dgm:cxn modelId="{60424B7D-A6B9-4640-8EE7-B29933CD7D28}" type="presParOf" srcId="{70B31D57-BB1E-48F0-BF82-D86E62243F7D}" destId="{32E87E7A-1CC8-4270-976B-0915BC9F043C}" srcOrd="1" destOrd="0" presId="urn:microsoft.com/office/officeart/2005/8/layout/orgChart1"/>
    <dgm:cxn modelId="{5D31C42A-C673-4B75-8AAB-BAEA74D0CD6A}" type="presParOf" srcId="{6D3794B5-8792-42E2-837D-CEAFDB0A1A6D}" destId="{32A247E1-D00D-442E-8179-D7ED6B329277}" srcOrd="1" destOrd="0" presId="urn:microsoft.com/office/officeart/2005/8/layout/orgChart1"/>
    <dgm:cxn modelId="{3A2566E9-D69B-4037-ADD3-DC85720C90CE}" type="presParOf" srcId="{6D3794B5-8792-42E2-837D-CEAFDB0A1A6D}" destId="{1B19FA4C-9A37-4A5A-AB36-BE6A3CB81607}" srcOrd="2" destOrd="0" presId="urn:microsoft.com/office/officeart/2005/8/layout/orgChart1"/>
    <dgm:cxn modelId="{D0EC2659-AB1C-47A3-8771-B609C1C4D52B}" type="presParOf" srcId="{1B19FA4C-9A37-4A5A-AB36-BE6A3CB81607}" destId="{30EF9FCF-FDD8-4414-8D8A-D2E44D5F7727}" srcOrd="0" destOrd="0" presId="urn:microsoft.com/office/officeart/2005/8/layout/orgChart1"/>
    <dgm:cxn modelId="{97EB31AA-626E-4EA6-B6D8-E2404A978CEF}" type="presParOf" srcId="{1B19FA4C-9A37-4A5A-AB36-BE6A3CB81607}" destId="{F53D5880-8350-455A-A520-7F3355C40E82}" srcOrd="1" destOrd="0" presId="urn:microsoft.com/office/officeart/2005/8/layout/orgChart1"/>
    <dgm:cxn modelId="{DE1F29FC-BC69-4658-9075-1CF7DA08751D}" type="presParOf" srcId="{F53D5880-8350-455A-A520-7F3355C40E82}" destId="{7C7C29CD-087E-49E4-97CB-C420C30EE275}" srcOrd="0" destOrd="0" presId="urn:microsoft.com/office/officeart/2005/8/layout/orgChart1"/>
    <dgm:cxn modelId="{2B6FF1F2-19FE-42A6-8540-E007C60F6D84}" type="presParOf" srcId="{7C7C29CD-087E-49E4-97CB-C420C30EE275}" destId="{74203EC1-F173-410B-9720-066FFCEAD7B3}" srcOrd="0" destOrd="0" presId="urn:microsoft.com/office/officeart/2005/8/layout/orgChart1"/>
    <dgm:cxn modelId="{4FF11620-31F2-403E-B65C-8E6915EB1B8C}" type="presParOf" srcId="{7C7C29CD-087E-49E4-97CB-C420C30EE275}" destId="{A281F74F-9726-47FC-BC83-80A97C954927}" srcOrd="1" destOrd="0" presId="urn:microsoft.com/office/officeart/2005/8/layout/orgChart1"/>
    <dgm:cxn modelId="{BD288F35-F900-47AC-B64E-2A1B3DFED605}" type="presParOf" srcId="{F53D5880-8350-455A-A520-7F3355C40E82}" destId="{60E23D89-CCA5-4605-8C01-F394FE3443D1}" srcOrd="1" destOrd="0" presId="urn:microsoft.com/office/officeart/2005/8/layout/orgChart1"/>
    <dgm:cxn modelId="{1FC029B7-2ADF-4008-A722-CC573BDFF0E2}" type="presParOf" srcId="{F53D5880-8350-455A-A520-7F3355C40E82}" destId="{CEC44E54-DDD0-41E1-ACF0-22F763A174C0}" srcOrd="2" destOrd="0" presId="urn:microsoft.com/office/officeart/2005/8/layout/orgChart1"/>
    <dgm:cxn modelId="{B5DD3517-1A39-443D-80D7-C6D19A0190AB}" type="presParOf" srcId="{4126A470-D4B2-470A-A743-884309D798AC}" destId="{A9D12997-87EF-417C-8A1A-9F2C9DC944A1}" srcOrd="4" destOrd="0" presId="urn:microsoft.com/office/officeart/2005/8/layout/orgChart1"/>
    <dgm:cxn modelId="{077AFB51-A252-4610-8B98-CCA6FAF84089}" type="presParOf" srcId="{4126A470-D4B2-470A-A743-884309D798AC}" destId="{D02B3174-CE2E-482F-A1A9-43F898A24A6B}" srcOrd="5" destOrd="0" presId="urn:microsoft.com/office/officeart/2005/8/layout/orgChart1"/>
    <dgm:cxn modelId="{344F646F-9746-40CA-A18E-C5B32B91EF81}" type="presParOf" srcId="{D02B3174-CE2E-482F-A1A9-43F898A24A6B}" destId="{91E6F0D0-C254-4046-B3DA-44A5F29B5BAC}" srcOrd="0" destOrd="0" presId="urn:microsoft.com/office/officeart/2005/8/layout/orgChart1"/>
    <dgm:cxn modelId="{AC1CFCFA-CB3A-4BFD-BA7A-CE6F9BB4F966}" type="presParOf" srcId="{91E6F0D0-C254-4046-B3DA-44A5F29B5BAC}" destId="{DFB7943D-5F2F-469A-9867-A1E3F3194638}" srcOrd="0" destOrd="0" presId="urn:microsoft.com/office/officeart/2005/8/layout/orgChart1"/>
    <dgm:cxn modelId="{922A7B03-0E29-42FA-A099-82D2E1D0687C}" type="presParOf" srcId="{91E6F0D0-C254-4046-B3DA-44A5F29B5BAC}" destId="{B74C9D15-21AB-4DF6-A2F0-A7CBA570728C}" srcOrd="1" destOrd="0" presId="urn:microsoft.com/office/officeart/2005/8/layout/orgChart1"/>
    <dgm:cxn modelId="{1F85DCFB-B6C2-4B1E-95F6-8E5312E8E984}" type="presParOf" srcId="{D02B3174-CE2E-482F-A1A9-43F898A24A6B}" destId="{F410287E-7B56-414E-8A5B-4E84D0AA01A5}" srcOrd="1" destOrd="0" presId="urn:microsoft.com/office/officeart/2005/8/layout/orgChart1"/>
    <dgm:cxn modelId="{AB9A720B-E974-4840-9703-634D7FE45BF2}" type="presParOf" srcId="{D02B3174-CE2E-482F-A1A9-43F898A24A6B}" destId="{14784128-DA97-4CFF-8180-970FB84EDFAE}" srcOrd="2" destOrd="0" presId="urn:microsoft.com/office/officeart/2005/8/layout/orgChart1"/>
    <dgm:cxn modelId="{CFE1B36D-BFCF-48ED-AC8E-17B6FFC59E14}" type="presParOf" srcId="{6202C464-E160-41A5-86BF-41322B01F78B}" destId="{0A382DFA-0C70-4D2F-8F52-3ED7AEC73527}" srcOrd="2" destOrd="0" presId="urn:microsoft.com/office/officeart/2005/8/layout/orgChart1"/>
    <dgm:cxn modelId="{F4C89ED6-4F7E-4FC0-9FD9-804CFA508F84}" type="presParOf" srcId="{0A382DFA-0C70-4D2F-8F52-3ED7AEC73527}" destId="{DCB4D9DC-AA46-4A3F-8318-D3A5A104115F}" srcOrd="0" destOrd="0" presId="urn:microsoft.com/office/officeart/2005/8/layout/orgChart1"/>
    <dgm:cxn modelId="{0DE9606C-C02A-4422-B4DB-E3F5D678C8B8}" type="presParOf" srcId="{0A382DFA-0C70-4D2F-8F52-3ED7AEC73527}" destId="{785EE1E5-63D6-4044-82DA-6E613E1D14BA}" srcOrd="1" destOrd="0" presId="urn:microsoft.com/office/officeart/2005/8/layout/orgChart1"/>
    <dgm:cxn modelId="{08118721-980D-40CA-BBC9-0B9226AC3428}" type="presParOf" srcId="{785EE1E5-63D6-4044-82DA-6E613E1D14BA}" destId="{0BEB6C0D-8E57-42A7-8C2C-0CB5AA7F3B48}" srcOrd="0" destOrd="0" presId="urn:microsoft.com/office/officeart/2005/8/layout/orgChart1"/>
    <dgm:cxn modelId="{6969200F-A5FD-4C4E-9ABC-5866BA421F84}" type="presParOf" srcId="{0BEB6C0D-8E57-42A7-8C2C-0CB5AA7F3B48}" destId="{498D4226-D62B-4ADB-8016-4B6F0AE6264C}" srcOrd="0" destOrd="0" presId="urn:microsoft.com/office/officeart/2005/8/layout/orgChart1"/>
    <dgm:cxn modelId="{D136E2B9-B519-4A7D-BBCC-A72B8E4580D5}" type="presParOf" srcId="{0BEB6C0D-8E57-42A7-8C2C-0CB5AA7F3B48}" destId="{3812FE3B-143F-4859-B3BB-C1A978501CB3}" srcOrd="1" destOrd="0" presId="urn:microsoft.com/office/officeart/2005/8/layout/orgChart1"/>
    <dgm:cxn modelId="{64BED8C7-EF6F-4AD1-AB88-BD29F7B56C26}" type="presParOf" srcId="{785EE1E5-63D6-4044-82DA-6E613E1D14BA}" destId="{D07D3E60-40A7-496B-8EC2-BA82028F4B1A}" srcOrd="1" destOrd="0" presId="urn:microsoft.com/office/officeart/2005/8/layout/orgChart1"/>
    <dgm:cxn modelId="{05B33078-3446-41FA-8508-8E124891E367}" type="presParOf" srcId="{785EE1E5-63D6-4044-82DA-6E613E1D14BA}" destId="{A51DC77B-749D-4FA9-AFD9-3CBB2772F3C4}" srcOrd="2" destOrd="0" presId="urn:microsoft.com/office/officeart/2005/8/layout/orgChart1"/>
    <dgm:cxn modelId="{02869D83-5558-4A88-A58C-426D7A073F89}" type="presParOf" srcId="{7532C3A3-F05E-4498-AF20-840DB3A0E3AF}" destId="{F772779B-ACF1-4B63-966C-A00BB18D465E}" srcOrd="2" destOrd="0" presId="urn:microsoft.com/office/officeart/2005/8/layout/orgChart1"/>
    <dgm:cxn modelId="{04E49B7F-07FB-445A-9B9F-9165B9AF6D38}" type="presParOf" srcId="{7532C3A3-F05E-4498-AF20-840DB3A0E3AF}" destId="{C93916DB-397B-4ED8-AAA4-F71D1FE02D2E}" srcOrd="3" destOrd="0" presId="urn:microsoft.com/office/officeart/2005/8/layout/orgChart1"/>
    <dgm:cxn modelId="{56C8979C-C4B0-49B4-89ED-69C9D470B8A3}" type="presParOf" srcId="{C93916DB-397B-4ED8-AAA4-F71D1FE02D2E}" destId="{ED1F5627-8EF5-4B43-A815-30FE6A2ED8C8}" srcOrd="0" destOrd="0" presId="urn:microsoft.com/office/officeart/2005/8/layout/orgChart1"/>
    <dgm:cxn modelId="{BFAE248B-1DF8-4CC4-A4E7-71FE7ED8331A}" type="presParOf" srcId="{ED1F5627-8EF5-4B43-A815-30FE6A2ED8C8}" destId="{A3912C85-3ED9-4E3C-B4D6-B412EFDA0AA6}" srcOrd="0" destOrd="0" presId="urn:microsoft.com/office/officeart/2005/8/layout/orgChart1"/>
    <dgm:cxn modelId="{CE1114B0-482A-4E6D-99B8-31A9531CC189}" type="presParOf" srcId="{ED1F5627-8EF5-4B43-A815-30FE6A2ED8C8}" destId="{A5A782C1-DCC6-4020-947C-C454B7F88204}" srcOrd="1" destOrd="0" presId="urn:microsoft.com/office/officeart/2005/8/layout/orgChart1"/>
    <dgm:cxn modelId="{976B0BD1-8C3F-4993-A363-1993447E08BF}" type="presParOf" srcId="{C93916DB-397B-4ED8-AAA4-F71D1FE02D2E}" destId="{AE7617E7-FCCD-4748-A1F8-C4A566EF68C4}" srcOrd="1" destOrd="0" presId="urn:microsoft.com/office/officeart/2005/8/layout/orgChart1"/>
    <dgm:cxn modelId="{AFF47EE5-5783-4FE0-9DF0-2521E60D75CE}" type="presParOf" srcId="{AE7617E7-FCCD-4748-A1F8-C4A566EF68C4}" destId="{7FB88F7F-DFE0-4E85-B070-88D6B882C512}" srcOrd="0" destOrd="0" presId="urn:microsoft.com/office/officeart/2005/8/layout/orgChart1"/>
    <dgm:cxn modelId="{02C73CCB-127D-41A1-87AF-44E1C130A571}" type="presParOf" srcId="{AE7617E7-FCCD-4748-A1F8-C4A566EF68C4}" destId="{AAB35E20-32EC-4E10-B16A-0A6539C3F38D}" srcOrd="1" destOrd="0" presId="urn:microsoft.com/office/officeart/2005/8/layout/orgChart1"/>
    <dgm:cxn modelId="{1AD02448-4848-47EE-AF54-48DE9EB4081A}" type="presParOf" srcId="{AAB35E20-32EC-4E10-B16A-0A6539C3F38D}" destId="{05D321B2-1BB4-4167-BEB6-48FEE5B1BCC6}" srcOrd="0" destOrd="0" presId="urn:microsoft.com/office/officeart/2005/8/layout/orgChart1"/>
    <dgm:cxn modelId="{E1404014-E9AE-4178-853E-83DDC4946224}" type="presParOf" srcId="{05D321B2-1BB4-4167-BEB6-48FEE5B1BCC6}" destId="{CC48CC9C-8EB0-4F26-9AFB-B2BBC3B469EE}" srcOrd="0" destOrd="0" presId="urn:microsoft.com/office/officeart/2005/8/layout/orgChart1"/>
    <dgm:cxn modelId="{369A19BF-A608-41F2-ADE6-9845B327CFD2}" type="presParOf" srcId="{05D321B2-1BB4-4167-BEB6-48FEE5B1BCC6}" destId="{559C3F1C-D719-4B15-8960-D6870E621E3F}" srcOrd="1" destOrd="0" presId="urn:microsoft.com/office/officeart/2005/8/layout/orgChart1"/>
    <dgm:cxn modelId="{2501333B-DFB1-472F-BDE8-86B093E6BDBA}" type="presParOf" srcId="{AAB35E20-32EC-4E10-B16A-0A6539C3F38D}" destId="{8FE75CD9-A3E2-4897-848D-5DF80CABE9DA}" srcOrd="1" destOrd="0" presId="urn:microsoft.com/office/officeart/2005/8/layout/orgChart1"/>
    <dgm:cxn modelId="{AB74B42B-F284-48CF-AE89-4FEC48E086B4}" type="presParOf" srcId="{AAB35E20-32EC-4E10-B16A-0A6539C3F38D}" destId="{1F926059-FC62-4696-A16E-976CE35FF7B8}" srcOrd="2" destOrd="0" presId="urn:microsoft.com/office/officeart/2005/8/layout/orgChart1"/>
    <dgm:cxn modelId="{954B1E46-1D72-4AC1-A22B-4439A56B04E0}" type="presParOf" srcId="{C93916DB-397B-4ED8-AAA4-F71D1FE02D2E}" destId="{A92B47A2-3CA2-400A-A7C9-3AA25DB5AD2C}" srcOrd="2" destOrd="0" presId="urn:microsoft.com/office/officeart/2005/8/layout/orgChart1"/>
    <dgm:cxn modelId="{4BF17770-D2FC-480E-92B1-0DF9D9CC07CF}" type="presParOf" srcId="{4B4404E7-5055-458D-8C77-6E7BEA7BBE7C}" destId="{9A8DCC41-8182-4003-A738-2E34BFBE4578}" srcOrd="2" destOrd="0" presId="urn:microsoft.com/office/officeart/2005/8/layout/orgChart1"/>
  </dgm:cxnLst>
  <dgm:bg/>
  <dgm:whole/>
  <dgm:extLst>
    <a:ext uri="http://schemas.microsoft.com/office/drawing/2008/diagram">
      <dsp:dataModelExt xmlns:dsp="http://schemas.microsoft.com/office/drawing/2008/diagram" xmlns="" relId="rId19"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7FB88F7F-DFE0-4E85-B070-88D6B882C512}">
      <dsp:nvSpPr>
        <dsp:cNvPr id="0" name=""/>
        <dsp:cNvSpPr/>
      </dsp:nvSpPr>
      <dsp:spPr>
        <a:xfrm>
          <a:off x="4998953" y="1616857"/>
          <a:ext cx="91440" cy="280406"/>
        </a:xfrm>
        <a:custGeom>
          <a:avLst/>
          <a:gdLst/>
          <a:ahLst/>
          <a:cxnLst/>
          <a:rect l="0" t="0" r="0" b="0"/>
          <a:pathLst>
            <a:path>
              <a:moveTo>
                <a:pt x="45720" y="0"/>
              </a:moveTo>
              <a:lnTo>
                <a:pt x="45720" y="28040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772779B-ACF1-4B63-966C-A00BB18D465E}">
      <dsp:nvSpPr>
        <dsp:cNvPr id="0" name=""/>
        <dsp:cNvSpPr/>
      </dsp:nvSpPr>
      <dsp:spPr>
        <a:xfrm>
          <a:off x="4236836" y="668817"/>
          <a:ext cx="807836" cy="280406"/>
        </a:xfrm>
        <a:custGeom>
          <a:avLst/>
          <a:gdLst/>
          <a:ahLst/>
          <a:cxnLst/>
          <a:rect l="0" t="0" r="0" b="0"/>
          <a:pathLst>
            <a:path>
              <a:moveTo>
                <a:pt x="0" y="0"/>
              </a:moveTo>
              <a:lnTo>
                <a:pt x="0" y="140203"/>
              </a:lnTo>
              <a:lnTo>
                <a:pt x="807836" y="140203"/>
              </a:lnTo>
              <a:lnTo>
                <a:pt x="807836" y="28040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CB4D9DC-AA46-4A3F-8318-D3A5A104115F}">
      <dsp:nvSpPr>
        <dsp:cNvPr id="0" name=""/>
        <dsp:cNvSpPr/>
      </dsp:nvSpPr>
      <dsp:spPr>
        <a:xfrm>
          <a:off x="3288796" y="1616857"/>
          <a:ext cx="140203" cy="614222"/>
        </a:xfrm>
        <a:custGeom>
          <a:avLst/>
          <a:gdLst/>
          <a:ahLst/>
          <a:cxnLst/>
          <a:rect l="0" t="0" r="0" b="0"/>
          <a:pathLst>
            <a:path>
              <a:moveTo>
                <a:pt x="140203" y="0"/>
              </a:moveTo>
              <a:lnTo>
                <a:pt x="140203" y="614222"/>
              </a:lnTo>
              <a:lnTo>
                <a:pt x="0" y="61422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9D12997-87EF-417C-8A1A-9F2C9DC944A1}">
      <dsp:nvSpPr>
        <dsp:cNvPr id="0" name=""/>
        <dsp:cNvSpPr/>
      </dsp:nvSpPr>
      <dsp:spPr>
        <a:xfrm>
          <a:off x="3428999" y="1616857"/>
          <a:ext cx="2590418" cy="1228445"/>
        </a:xfrm>
        <a:custGeom>
          <a:avLst/>
          <a:gdLst/>
          <a:ahLst/>
          <a:cxnLst/>
          <a:rect l="0" t="0" r="0" b="0"/>
          <a:pathLst>
            <a:path>
              <a:moveTo>
                <a:pt x="0" y="0"/>
              </a:moveTo>
              <a:lnTo>
                <a:pt x="0" y="1088242"/>
              </a:lnTo>
              <a:lnTo>
                <a:pt x="2590418" y="1088242"/>
              </a:lnTo>
              <a:lnTo>
                <a:pt x="2590418" y="122844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0EF9FCF-FDD8-4414-8D8A-D2E44D5F7727}">
      <dsp:nvSpPr>
        <dsp:cNvPr id="0" name=""/>
        <dsp:cNvSpPr/>
      </dsp:nvSpPr>
      <dsp:spPr>
        <a:xfrm>
          <a:off x="4263542" y="3512936"/>
          <a:ext cx="140203" cy="614222"/>
        </a:xfrm>
        <a:custGeom>
          <a:avLst/>
          <a:gdLst/>
          <a:ahLst/>
          <a:cxnLst/>
          <a:rect l="0" t="0" r="0" b="0"/>
          <a:pathLst>
            <a:path>
              <a:moveTo>
                <a:pt x="140203" y="0"/>
              </a:moveTo>
              <a:lnTo>
                <a:pt x="140203" y="614222"/>
              </a:lnTo>
              <a:lnTo>
                <a:pt x="0" y="61422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FEF9A8F-91F5-4ECA-9893-4EA4974C06B5}">
      <dsp:nvSpPr>
        <dsp:cNvPr id="0" name=""/>
        <dsp:cNvSpPr/>
      </dsp:nvSpPr>
      <dsp:spPr>
        <a:xfrm>
          <a:off x="3428999" y="1616857"/>
          <a:ext cx="974745" cy="1228445"/>
        </a:xfrm>
        <a:custGeom>
          <a:avLst/>
          <a:gdLst/>
          <a:ahLst/>
          <a:cxnLst/>
          <a:rect l="0" t="0" r="0" b="0"/>
          <a:pathLst>
            <a:path>
              <a:moveTo>
                <a:pt x="0" y="0"/>
              </a:moveTo>
              <a:lnTo>
                <a:pt x="0" y="1088242"/>
              </a:lnTo>
              <a:lnTo>
                <a:pt x="974745" y="1088242"/>
              </a:lnTo>
              <a:lnTo>
                <a:pt x="974745" y="122844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33D9662-C696-414A-A636-49683A176246}">
      <dsp:nvSpPr>
        <dsp:cNvPr id="0" name=""/>
        <dsp:cNvSpPr/>
      </dsp:nvSpPr>
      <dsp:spPr>
        <a:xfrm>
          <a:off x="1840031" y="4460976"/>
          <a:ext cx="140203" cy="614222"/>
        </a:xfrm>
        <a:custGeom>
          <a:avLst/>
          <a:gdLst/>
          <a:ahLst/>
          <a:cxnLst/>
          <a:rect l="0" t="0" r="0" b="0"/>
          <a:pathLst>
            <a:path>
              <a:moveTo>
                <a:pt x="140203" y="0"/>
              </a:moveTo>
              <a:lnTo>
                <a:pt x="140203" y="614222"/>
              </a:lnTo>
              <a:lnTo>
                <a:pt x="0" y="61422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4323987-998C-4B44-826E-F3CC1F24F13A}">
      <dsp:nvSpPr>
        <dsp:cNvPr id="0" name=""/>
        <dsp:cNvSpPr/>
      </dsp:nvSpPr>
      <dsp:spPr>
        <a:xfrm>
          <a:off x="304474" y="3512936"/>
          <a:ext cx="1008126" cy="614222"/>
        </a:xfrm>
        <a:custGeom>
          <a:avLst/>
          <a:gdLst/>
          <a:ahLst/>
          <a:cxnLst/>
          <a:rect l="0" t="0" r="0" b="0"/>
          <a:pathLst>
            <a:path>
              <a:moveTo>
                <a:pt x="0" y="0"/>
              </a:moveTo>
              <a:lnTo>
                <a:pt x="0" y="614222"/>
              </a:lnTo>
              <a:lnTo>
                <a:pt x="1008126" y="61422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D4242B5-E8E1-4FE8-9F25-69AC991B62F9}">
      <dsp:nvSpPr>
        <dsp:cNvPr id="0" name=""/>
        <dsp:cNvSpPr/>
      </dsp:nvSpPr>
      <dsp:spPr>
        <a:xfrm>
          <a:off x="838581" y="1616857"/>
          <a:ext cx="2590418" cy="1228445"/>
        </a:xfrm>
        <a:custGeom>
          <a:avLst/>
          <a:gdLst/>
          <a:ahLst/>
          <a:cxnLst/>
          <a:rect l="0" t="0" r="0" b="0"/>
          <a:pathLst>
            <a:path>
              <a:moveTo>
                <a:pt x="2590418" y="0"/>
              </a:moveTo>
              <a:lnTo>
                <a:pt x="2590418" y="1088242"/>
              </a:lnTo>
              <a:lnTo>
                <a:pt x="0" y="1088242"/>
              </a:lnTo>
              <a:lnTo>
                <a:pt x="0" y="122844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77E8C3C-AA13-4E53-A65C-2C0D837318CF}">
      <dsp:nvSpPr>
        <dsp:cNvPr id="0" name=""/>
        <dsp:cNvSpPr/>
      </dsp:nvSpPr>
      <dsp:spPr>
        <a:xfrm>
          <a:off x="3428999" y="668817"/>
          <a:ext cx="807836" cy="280406"/>
        </a:xfrm>
        <a:custGeom>
          <a:avLst/>
          <a:gdLst/>
          <a:ahLst/>
          <a:cxnLst/>
          <a:rect l="0" t="0" r="0" b="0"/>
          <a:pathLst>
            <a:path>
              <a:moveTo>
                <a:pt x="807836" y="0"/>
              </a:moveTo>
              <a:lnTo>
                <a:pt x="807836" y="140203"/>
              </a:lnTo>
              <a:lnTo>
                <a:pt x="0" y="140203"/>
              </a:lnTo>
              <a:lnTo>
                <a:pt x="0" y="28040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09C3FA9-04C8-4D03-B6E4-B92FFBF1672A}">
      <dsp:nvSpPr>
        <dsp:cNvPr id="0" name=""/>
        <dsp:cNvSpPr/>
      </dsp:nvSpPr>
      <dsp:spPr>
        <a:xfrm>
          <a:off x="3569203" y="1183"/>
          <a:ext cx="1335267" cy="66763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R="0" lvl="0" algn="ctr" defTabSz="577850" rtl="0">
            <a:lnSpc>
              <a:spcPct val="90000"/>
            </a:lnSpc>
            <a:spcBef>
              <a:spcPct val="0"/>
            </a:spcBef>
            <a:spcAft>
              <a:spcPct val="35000"/>
            </a:spcAft>
          </a:pPr>
          <a:r>
            <a:rPr lang="en-US" sz="1300" kern="1200" baseline="0" smtClean="0">
              <a:latin typeface="Calibri"/>
            </a:rPr>
            <a:t>Commander</a:t>
          </a:r>
          <a:endParaRPr lang="en-US" sz="1300" kern="1200" smtClean="0"/>
        </a:p>
      </dsp:txBody>
      <dsp:txXfrm>
        <a:off x="3569203" y="1183"/>
        <a:ext cx="1335267" cy="667633"/>
      </dsp:txXfrm>
    </dsp:sp>
    <dsp:sp modelId="{23791C34-5B9F-44E3-BF48-7BD028BA75BC}">
      <dsp:nvSpPr>
        <dsp:cNvPr id="0" name=""/>
        <dsp:cNvSpPr/>
      </dsp:nvSpPr>
      <dsp:spPr>
        <a:xfrm>
          <a:off x="2761366" y="949223"/>
          <a:ext cx="1335267" cy="66763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R="0" lvl="0" algn="ctr" defTabSz="577850" rtl="0">
            <a:lnSpc>
              <a:spcPct val="90000"/>
            </a:lnSpc>
            <a:spcBef>
              <a:spcPct val="0"/>
            </a:spcBef>
            <a:spcAft>
              <a:spcPct val="35000"/>
            </a:spcAft>
          </a:pPr>
          <a:r>
            <a:rPr lang="en-US" sz="1300" kern="1200" baseline="0" smtClean="0">
              <a:latin typeface="Calibri"/>
            </a:rPr>
            <a:t>Deputy Commander for Administration	</a:t>
          </a:r>
          <a:endParaRPr lang="en-US" sz="1300" kern="1200" smtClean="0"/>
        </a:p>
      </dsp:txBody>
      <dsp:txXfrm>
        <a:off x="2761366" y="949223"/>
        <a:ext cx="1335267" cy="667633"/>
      </dsp:txXfrm>
    </dsp:sp>
    <dsp:sp modelId="{8DBCAF04-A8D3-4DE4-A49D-0D828EF93927}">
      <dsp:nvSpPr>
        <dsp:cNvPr id="0" name=""/>
        <dsp:cNvSpPr/>
      </dsp:nvSpPr>
      <dsp:spPr>
        <a:xfrm>
          <a:off x="170947" y="2845303"/>
          <a:ext cx="1335267" cy="66763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R="0" lvl="0" algn="ctr" defTabSz="577850" rtl="0">
            <a:lnSpc>
              <a:spcPct val="90000"/>
            </a:lnSpc>
            <a:spcBef>
              <a:spcPct val="0"/>
            </a:spcBef>
            <a:spcAft>
              <a:spcPct val="35000"/>
            </a:spcAft>
          </a:pPr>
          <a:r>
            <a:rPr lang="en-US" sz="1300" kern="1200" baseline="0" smtClean="0">
              <a:latin typeface="Calibri"/>
            </a:rPr>
            <a:t>Plans, Training, Mobilization, &amp; Security</a:t>
          </a:r>
          <a:endParaRPr lang="en-US" sz="1300" kern="1200" smtClean="0"/>
        </a:p>
      </dsp:txBody>
      <dsp:txXfrm>
        <a:off x="170947" y="2845303"/>
        <a:ext cx="1335267" cy="667633"/>
      </dsp:txXfrm>
    </dsp:sp>
    <dsp:sp modelId="{161D1570-1FA2-4C83-A74D-6CB0B746C4C6}">
      <dsp:nvSpPr>
        <dsp:cNvPr id="0" name=""/>
        <dsp:cNvSpPr/>
      </dsp:nvSpPr>
      <dsp:spPr>
        <a:xfrm>
          <a:off x="1312601" y="3793342"/>
          <a:ext cx="1335267" cy="66763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R="0" lvl="0" algn="ctr" defTabSz="577850" rtl="0">
            <a:lnSpc>
              <a:spcPct val="90000"/>
            </a:lnSpc>
            <a:spcBef>
              <a:spcPct val="0"/>
            </a:spcBef>
            <a:spcAft>
              <a:spcPct val="35000"/>
            </a:spcAft>
          </a:pPr>
          <a:r>
            <a:rPr lang="en-US" sz="1300" kern="1200" baseline="0" smtClean="0">
              <a:latin typeface="Calibri"/>
            </a:rPr>
            <a:t>Security Officer</a:t>
          </a:r>
          <a:endParaRPr lang="en-US" sz="1300" kern="1200" smtClean="0"/>
        </a:p>
      </dsp:txBody>
      <dsp:txXfrm>
        <a:off x="1312601" y="3793342"/>
        <a:ext cx="1335267" cy="667633"/>
      </dsp:txXfrm>
    </dsp:sp>
    <dsp:sp modelId="{BF5FDD97-C5C3-458E-96BE-66F0107DAD95}">
      <dsp:nvSpPr>
        <dsp:cNvPr id="0" name=""/>
        <dsp:cNvSpPr/>
      </dsp:nvSpPr>
      <dsp:spPr>
        <a:xfrm>
          <a:off x="504764" y="4741382"/>
          <a:ext cx="1335267" cy="66763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R="0" lvl="0" algn="ctr" defTabSz="577850" rtl="0">
            <a:lnSpc>
              <a:spcPct val="90000"/>
            </a:lnSpc>
            <a:spcBef>
              <a:spcPct val="0"/>
            </a:spcBef>
            <a:spcAft>
              <a:spcPct val="35000"/>
            </a:spcAft>
          </a:pPr>
          <a:r>
            <a:rPr lang="en-US" sz="1300" kern="1200" baseline="0" smtClean="0">
              <a:latin typeface="Calibri"/>
            </a:rPr>
            <a:t>Installation Provost Marshal/Military Police</a:t>
          </a:r>
          <a:endParaRPr lang="en-US" sz="1300" kern="1200" smtClean="0"/>
        </a:p>
      </dsp:txBody>
      <dsp:txXfrm>
        <a:off x="504764" y="4741382"/>
        <a:ext cx="1335267" cy="667633"/>
      </dsp:txXfrm>
    </dsp:sp>
    <dsp:sp modelId="{2CA64632-B087-49CD-8B74-5144823700F6}">
      <dsp:nvSpPr>
        <dsp:cNvPr id="0" name=""/>
        <dsp:cNvSpPr/>
      </dsp:nvSpPr>
      <dsp:spPr>
        <a:xfrm>
          <a:off x="3736111" y="2845303"/>
          <a:ext cx="1335267" cy="66763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R="0" lvl="0" algn="ctr" defTabSz="577850" rtl="0">
            <a:lnSpc>
              <a:spcPct val="90000"/>
            </a:lnSpc>
            <a:spcBef>
              <a:spcPct val="0"/>
            </a:spcBef>
            <a:spcAft>
              <a:spcPct val="35000"/>
            </a:spcAft>
          </a:pPr>
          <a:r>
            <a:rPr lang="en-US" sz="1300" kern="1200" baseline="0" smtClean="0">
              <a:latin typeface="Calibri"/>
            </a:rPr>
            <a:t>Information Management</a:t>
          </a:r>
          <a:endParaRPr lang="en-US" sz="1300" kern="1200" smtClean="0"/>
        </a:p>
      </dsp:txBody>
      <dsp:txXfrm>
        <a:off x="3736111" y="2845303"/>
        <a:ext cx="1335267" cy="667633"/>
      </dsp:txXfrm>
    </dsp:sp>
    <dsp:sp modelId="{74203EC1-F173-410B-9720-066FFCEAD7B3}">
      <dsp:nvSpPr>
        <dsp:cNvPr id="0" name=""/>
        <dsp:cNvSpPr/>
      </dsp:nvSpPr>
      <dsp:spPr>
        <a:xfrm>
          <a:off x="2928274" y="3793342"/>
          <a:ext cx="1335267" cy="66763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R="0" lvl="0" algn="ctr" defTabSz="577850" rtl="0">
            <a:lnSpc>
              <a:spcPct val="90000"/>
            </a:lnSpc>
            <a:spcBef>
              <a:spcPct val="0"/>
            </a:spcBef>
            <a:spcAft>
              <a:spcPct val="35000"/>
            </a:spcAft>
          </a:pPr>
          <a:r>
            <a:rPr lang="en-US" sz="1300" kern="1200" baseline="0" smtClean="0">
              <a:latin typeface="Calibri"/>
            </a:rPr>
            <a:t>Pubic Affairs Officer</a:t>
          </a:r>
          <a:endParaRPr lang="en-US" sz="1300" kern="1200" smtClean="0"/>
        </a:p>
      </dsp:txBody>
      <dsp:txXfrm>
        <a:off x="2928274" y="3793342"/>
        <a:ext cx="1335267" cy="667633"/>
      </dsp:txXfrm>
    </dsp:sp>
    <dsp:sp modelId="{DFB7943D-5F2F-469A-9867-A1E3F3194638}">
      <dsp:nvSpPr>
        <dsp:cNvPr id="0" name=""/>
        <dsp:cNvSpPr/>
      </dsp:nvSpPr>
      <dsp:spPr>
        <a:xfrm>
          <a:off x="5351784" y="2845303"/>
          <a:ext cx="1335267" cy="66763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R="0" lvl="0" algn="ctr" defTabSz="577850" rtl="0">
            <a:lnSpc>
              <a:spcPct val="90000"/>
            </a:lnSpc>
            <a:spcBef>
              <a:spcPct val="0"/>
            </a:spcBef>
            <a:spcAft>
              <a:spcPct val="35000"/>
            </a:spcAft>
          </a:pPr>
          <a:r>
            <a:rPr lang="en-US" sz="1300" kern="1200" baseline="0" smtClean="0">
              <a:latin typeface="Calibri"/>
            </a:rPr>
            <a:t>Safety Manager</a:t>
          </a:r>
          <a:endParaRPr lang="en-US" sz="1300" kern="1200" smtClean="0"/>
        </a:p>
      </dsp:txBody>
      <dsp:txXfrm>
        <a:off x="5351784" y="2845303"/>
        <a:ext cx="1335267" cy="667633"/>
      </dsp:txXfrm>
    </dsp:sp>
    <dsp:sp modelId="{498D4226-D62B-4ADB-8016-4B6F0AE6264C}">
      <dsp:nvSpPr>
        <dsp:cNvPr id="0" name=""/>
        <dsp:cNvSpPr/>
      </dsp:nvSpPr>
      <dsp:spPr>
        <a:xfrm>
          <a:off x="1953529" y="1897263"/>
          <a:ext cx="1335267" cy="66763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R="0" lvl="0" algn="ctr" defTabSz="577850" rtl="0">
            <a:lnSpc>
              <a:spcPct val="90000"/>
            </a:lnSpc>
            <a:spcBef>
              <a:spcPct val="0"/>
            </a:spcBef>
            <a:spcAft>
              <a:spcPct val="35000"/>
            </a:spcAft>
          </a:pPr>
          <a:r>
            <a:rPr lang="en-US" sz="1300" kern="1200" baseline="0" smtClean="0">
              <a:latin typeface="Calibri"/>
            </a:rPr>
            <a:t>Safety/EC Committee</a:t>
          </a:r>
          <a:endParaRPr lang="en-US" sz="1300" kern="1200" smtClean="0"/>
        </a:p>
      </dsp:txBody>
      <dsp:txXfrm>
        <a:off x="1953529" y="1897263"/>
        <a:ext cx="1335267" cy="667633"/>
      </dsp:txXfrm>
    </dsp:sp>
    <dsp:sp modelId="{A3912C85-3ED9-4E3C-B4D6-B412EFDA0AA6}">
      <dsp:nvSpPr>
        <dsp:cNvPr id="0" name=""/>
        <dsp:cNvSpPr/>
      </dsp:nvSpPr>
      <dsp:spPr>
        <a:xfrm>
          <a:off x="4377039" y="949223"/>
          <a:ext cx="1335267" cy="66763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R="0" lvl="0" algn="ctr" defTabSz="577850" rtl="0">
            <a:lnSpc>
              <a:spcPct val="90000"/>
            </a:lnSpc>
            <a:spcBef>
              <a:spcPct val="0"/>
            </a:spcBef>
            <a:spcAft>
              <a:spcPct val="35000"/>
            </a:spcAft>
          </a:pPr>
          <a:r>
            <a:rPr lang="en-US" sz="1300" kern="1200" baseline="0" smtClean="0">
              <a:latin typeface="Calibri"/>
            </a:rPr>
            <a:t>Deputy Commander for Nursing Services</a:t>
          </a:r>
          <a:endParaRPr lang="en-US" sz="1300" kern="1200" smtClean="0"/>
        </a:p>
      </dsp:txBody>
      <dsp:txXfrm>
        <a:off x="4377039" y="949223"/>
        <a:ext cx="1335267" cy="667633"/>
      </dsp:txXfrm>
    </dsp:sp>
    <dsp:sp modelId="{CC48CC9C-8EB0-4F26-9AFB-B2BBC3B469EE}">
      <dsp:nvSpPr>
        <dsp:cNvPr id="0" name=""/>
        <dsp:cNvSpPr/>
      </dsp:nvSpPr>
      <dsp:spPr>
        <a:xfrm>
          <a:off x="4377039" y="1897263"/>
          <a:ext cx="1335267" cy="66763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R="0" lvl="0" algn="ctr" defTabSz="577850" rtl="0">
            <a:lnSpc>
              <a:spcPct val="90000"/>
            </a:lnSpc>
            <a:spcBef>
              <a:spcPct val="0"/>
            </a:spcBef>
            <a:spcAft>
              <a:spcPct val="35000"/>
            </a:spcAft>
          </a:pPr>
          <a:r>
            <a:rPr lang="en-US" sz="1300" kern="1200" baseline="0" smtClean="0">
              <a:latin typeface="Calibri"/>
            </a:rPr>
            <a:t>Risk Manager</a:t>
          </a:r>
          <a:endParaRPr lang="en-US" sz="1300" kern="1200" smtClean="0"/>
        </a:p>
      </dsp:txBody>
      <dsp:txXfrm>
        <a:off x="4377039" y="1897263"/>
        <a:ext cx="1335267" cy="667633"/>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APHC Resource" ma:contentTypeID="0x010100AF718E17B45EA64183FB06646B487EBC00414479C20549684EBCAA90626BB0744C" ma:contentTypeVersion="22" ma:contentTypeDescription="" ma:contentTypeScope="" ma:versionID="ac9e15d493acd5f70bb6f2ef8080f6ed">
  <xsd:schema xmlns:xsd="http://www.w3.org/2001/XMLSchema" xmlns:xs="http://www.w3.org/2001/XMLSchema" xmlns:p="http://schemas.microsoft.com/office/2006/metadata/properties" xmlns:ns2="e425d0ee-8049-446d-8d36-f3b66895ec60" targetNamespace="http://schemas.microsoft.com/office/2006/metadata/properties" ma:root="true" ma:fieldsID="996dc703e3e04bd463e2407b926c893c" ns2:_="">
    <xsd:import namespace="e425d0ee-8049-446d-8d36-f3b66895ec60"/>
    <xsd:element name="properties">
      <xsd:complexType>
        <xsd:sequence>
          <xsd:element name="documentManagement">
            <xsd:complexType>
              <xsd:all>
                <xsd:element ref="ns2:TaxCatchAll" minOccurs="0"/>
                <xsd:element ref="ns2:TaxCatchAllLabel" minOccurs="0"/>
                <xsd:element ref="ns2:Date_x0020_Published" minOccurs="0"/>
                <xsd:element ref="ns2:Creator" minOccurs="0"/>
                <xsd:element ref="ns2:FOIA" minOccurs="0"/>
                <xsd:element ref="ns2:eac4a34ba22a4cc7ae48cab8351f7636" minOccurs="0"/>
                <xsd:element ref="ns2:g263e59f98f44538844ef412e0d44c2b" minOccurs="0"/>
                <xsd:element ref="ns2:n17d62336a424fea9a5e227f70056a0c" minOccurs="0"/>
                <xsd:element ref="ns2:b92bde77b4d242efa1dc557b6c7a4f78" minOccurs="0"/>
                <xsd:element ref="ns2:a027d7584ca449c6b0efde7e8ec36a9e" minOccurs="0"/>
                <xsd:element ref="ns2:f67ff37bdf094ce98ef406a62a333ef9" minOccurs="0"/>
                <xsd:element ref="ns2:le1ccfbf6d314e9293a47fe757b16fa1" minOccurs="0"/>
                <xsd:element ref="ns2:d007778d471448f8af219ac7f2afa059" minOccurs="0"/>
                <xsd:element ref="ns2:APHCTopic"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25d0ee-8049-446d-8d36-f3b66895ec60" elementFormDefault="qualified">
    <xsd:import namespace="http://schemas.microsoft.com/office/2006/documentManagement/types"/>
    <xsd:import namespace="http://schemas.microsoft.com/office/infopath/2007/PartnerControls"/>
    <xsd:element name="TaxCatchAll" ma:index="3" nillable="true" ma:displayName="Taxonomy Catch All Column" ma:hidden="true" ma:list="{42ad423c-24a5-4aeb-ae29-45cb8b02724e}" ma:internalName="TaxCatchAll" ma:showField="CatchAllData" ma:web="e425d0ee-8049-446d-8d36-f3b66895ec60">
      <xsd:complexType>
        <xsd:complexContent>
          <xsd:extension base="dms:MultiChoiceLookup">
            <xsd:sequence>
              <xsd:element name="Value" type="dms:Lookup" maxOccurs="unbounded" minOccurs="0" nillable="true"/>
            </xsd:sequence>
          </xsd:extension>
        </xsd:complexContent>
      </xsd:complexType>
    </xsd:element>
    <xsd:element name="TaxCatchAllLabel" ma:index="4" nillable="true" ma:displayName="Taxonomy Catch All Column1" ma:hidden="true" ma:list="{42ad423c-24a5-4aeb-ae29-45cb8b02724e}" ma:internalName="TaxCatchAllLabel" ma:readOnly="true" ma:showField="CatchAllDataLabel" ma:web="e425d0ee-8049-446d-8d36-f3b66895ec60">
      <xsd:complexType>
        <xsd:complexContent>
          <xsd:extension base="dms:MultiChoiceLookup">
            <xsd:sequence>
              <xsd:element name="Value" type="dms:Lookup" maxOccurs="unbounded" minOccurs="0" nillable="true"/>
            </xsd:sequence>
          </xsd:extension>
        </xsd:complexContent>
      </xsd:complexType>
    </xsd:element>
    <xsd:element name="Date_x0020_Published" ma:index="6" nillable="true" ma:displayName="Date Published" ma:description="Date that a printed resource document was published." ma:format="DateOnly" ma:internalName="Date_x0020_Published">
      <xsd:simpleType>
        <xsd:restriction base="dms:DateTime"/>
      </xsd:simpleType>
    </xsd:element>
    <xsd:element name="Creator" ma:index="7" nillable="true" ma:displayName="Creator" ma:description="Point of Contact for document maintenance and updates. Enter a program name and program office e-mail address if available." ma:internalName="Creator">
      <xsd:simpleType>
        <xsd:restriction base="dms:Text">
          <xsd:maxLength value="255"/>
        </xsd:restriction>
      </xsd:simpleType>
    </xsd:element>
    <xsd:element name="FOIA" ma:index="12" nillable="true" ma:displayName="FOIA" ma:default="0" ma:description="Indicates whether this document is being supplied as part of the Freedom of Information Act." ma:internalName="FOIA">
      <xsd:simpleType>
        <xsd:restriction base="dms:Boolean"/>
      </xsd:simpleType>
    </xsd:element>
    <xsd:element name="eac4a34ba22a4cc7ae48cab8351f7636" ma:index="15" nillable="true" ma:taxonomy="true" ma:internalName="eac4a34ba22a4cc7ae48cab8351f7636" ma:taxonomyFieldName="FileFormat" ma:displayName="File Format" ma:readOnly="false" ma:default="" ma:fieldId="{eac4a34b-a22a-4cc7-ae48-cab8351f7636}" ma:sspId="ef969d4e-f934-4b84-ba52-2aa0263e4f45" ma:termSetId="31a0dc97-93e8-4d92-86b2-9bc74634b4f6" ma:anchorId="00000000-0000-0000-0000-000000000000" ma:open="false" ma:isKeyword="false">
      <xsd:complexType>
        <xsd:sequence>
          <xsd:element ref="pc:Terms" minOccurs="0" maxOccurs="1"/>
        </xsd:sequence>
      </xsd:complexType>
    </xsd:element>
    <xsd:element name="g263e59f98f44538844ef412e0d44c2b" ma:index="17" nillable="true" ma:taxonomy="true" ma:internalName="g263e59f98f44538844ef412e0d44c2b" ma:taxonomyFieldName="Publisher" ma:displayName="Publisher" ma:default="" ma:fieldId="{0263e59f-98f4-4538-844e-f412e0d44c2b}" ma:sspId="ef969d4e-f934-4b84-ba52-2aa0263e4f45" ma:termSetId="aab66af6-7faa-4477-bb0e-44dfef80c2ba" ma:anchorId="00000000-0000-0000-0000-000000000000" ma:open="false" ma:isKeyword="false">
      <xsd:complexType>
        <xsd:sequence>
          <xsd:element ref="pc:Terms" minOccurs="0" maxOccurs="1"/>
        </xsd:sequence>
      </xsd:complexType>
    </xsd:element>
    <xsd:element name="n17d62336a424fea9a5e227f70056a0c" ma:index="19" nillable="true" ma:taxonomy="true" ma:internalName="n17d62336a424fea9a5e227f70056a0c" ma:taxonomyFieldName="Audience1" ma:displayName="Audience" ma:default="" ma:fieldId="{717d6233-6a42-4fea-9a5e-227f70056a0c}" ma:taxonomyMulti="true" ma:sspId="ef969d4e-f934-4b84-ba52-2aa0263e4f45" ma:termSetId="25c7e36a-c0b8-4a79-b57c-b976cff4db3c" ma:anchorId="00000000-0000-0000-0000-000000000000" ma:open="false" ma:isKeyword="false">
      <xsd:complexType>
        <xsd:sequence>
          <xsd:element ref="pc:Terms" minOccurs="0" maxOccurs="1"/>
        </xsd:sequence>
      </xsd:complexType>
    </xsd:element>
    <xsd:element name="b92bde77b4d242efa1dc557b6c7a4f78" ma:index="21" nillable="true" ma:taxonomy="true" ma:internalName="b92bde77b4d242efa1dc557b6c7a4f78" ma:taxonomyFieldName="Purpose1" ma:displayName="Purpose" ma:default="" ma:fieldId="{b92bde77-b4d2-42ef-a1dc-557b6c7a4f78}" ma:sspId="ef969d4e-f934-4b84-ba52-2aa0263e4f45" ma:termSetId="83877e9e-03ed-4c6d-83c3-50722baf26c5" ma:anchorId="00000000-0000-0000-0000-000000000000" ma:open="false" ma:isKeyword="false">
      <xsd:complexType>
        <xsd:sequence>
          <xsd:element ref="pc:Terms" minOccurs="0" maxOccurs="1"/>
        </xsd:sequence>
      </xsd:complexType>
    </xsd:element>
    <xsd:element name="a027d7584ca449c6b0efde7e8ec36a9e" ma:index="23" nillable="true" ma:taxonomy="true" ma:internalName="a027d7584ca449c6b0efde7e8ec36a9e" ma:taxonomyFieldName="Series" ma:displayName="Series" ma:default="" ma:fieldId="{a027d758-4ca4-49c6-b0ef-de7e8ec36a9e}" ma:sspId="ef969d4e-f934-4b84-ba52-2aa0263e4f45" ma:termSetId="032bd4d1-4c84-4a0b-af4d-534260fe08e7" ma:anchorId="00000000-0000-0000-0000-000000000000" ma:open="false" ma:isKeyword="false">
      <xsd:complexType>
        <xsd:sequence>
          <xsd:element ref="pc:Terms" minOccurs="0" maxOccurs="1"/>
        </xsd:sequence>
      </xsd:complexType>
    </xsd:element>
    <xsd:element name="f67ff37bdf094ce98ef406a62a333ef9" ma:index="25" nillable="true" ma:taxonomy="true" ma:internalName="f67ff37bdf094ce98ef406a62a333ef9" ma:taxonomyFieldName="Distribution" ma:displayName="Distribution" ma:default="" ma:fieldId="{f67ff37b-df09-4ce9-8ef4-06a62a333ef9}" ma:sspId="ef969d4e-f934-4b84-ba52-2aa0263e4f45" ma:termSetId="0408cb9a-984c-415c-9d34-1a45dc3b1e82" ma:anchorId="00000000-0000-0000-0000-000000000000" ma:open="false" ma:isKeyword="false">
      <xsd:complexType>
        <xsd:sequence>
          <xsd:element ref="pc:Terms" minOccurs="0" maxOccurs="1"/>
        </xsd:sequence>
      </xsd:complexType>
    </xsd:element>
    <xsd:element name="le1ccfbf6d314e9293a47fe757b16fa1" ma:index="26" nillable="true" ma:taxonomy="true" ma:internalName="le1ccfbf6d314e9293a47fe757b16fa1" ma:taxonomyFieldName="APHC_x0020_Subject" ma:displayName="APHC Subject" ma:readOnly="false" ma:default="" ma:fieldId="{5e1ccfbf-6d31-4e92-93a4-7fe757b16fa1}" ma:taxonomyMulti="true" ma:sspId="ef969d4e-f934-4b84-ba52-2aa0263e4f45" ma:termSetId="4a59e886-c487-497c-8bef-4fdf4568f97a" ma:anchorId="00000000-0000-0000-0000-000000000000" ma:open="false" ma:isKeyword="false">
      <xsd:complexType>
        <xsd:sequence>
          <xsd:element ref="pc:Terms" minOccurs="0" maxOccurs="1"/>
        </xsd:sequence>
      </xsd:complexType>
    </xsd:element>
    <xsd:element name="d007778d471448f8af219ac7f2afa059" ma:index="27" nillable="true" ma:taxonomy="true" ma:internalName="d007778d471448f8af219ac7f2afa059" ma:taxonomyFieldName="FOIACategory" ma:displayName="FOIA Category" ma:readOnly="false" ma:default="" ma:fieldId="{d007778d-4714-48f8-af21-9ac7f2afa059}" ma:sspId="ef969d4e-f934-4b84-ba52-2aa0263e4f45" ma:termSetId="abaa2225-d339-4f40-b00a-539bdecd4f80" ma:anchorId="00000000-0000-0000-0000-000000000000" ma:open="false" ma:isKeyword="false">
      <xsd:complexType>
        <xsd:sequence>
          <xsd:element ref="pc:Terms" minOccurs="0" maxOccurs="1"/>
        </xsd:sequence>
      </xsd:complexType>
    </xsd:element>
    <xsd:element name="APHCTopic" ma:index="29" nillable="true" ma:displayName="APHC Topic" ma:format="Dropdown" ma:internalName="APHCTopic">
      <xsd:simpleType>
        <xsd:restriction base="dms:Choice">
          <xsd:enumeration value="Accountability and Readiness"/>
          <xsd:enumeration value="Clinical"/>
          <xsd:enumeration value="Emergency Response"/>
          <xsd:enumeration value="Expanding Operations"/>
          <xsd:enumeration value="Infection Control"/>
          <xsd:enumeration value="Logistics"/>
          <xsd:enumeration value="Modeling and Surveillance"/>
          <xsd:enumeration value="Occupational and Environmental Health"/>
          <xsd:enumeration value="Process Improvement"/>
          <xsd:enumeration value="Remote Work"/>
          <xsd:enumeration value="Research"/>
          <xsd:enumeration value="Screening and Detection"/>
          <xsd:enumeration value="Self-Care"/>
        </xsd:restriction>
      </xsd:simpleType>
    </xsd:element>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Date_x0020_Published xmlns="e425d0ee-8049-446d-8d36-f3b66895ec60">2013-01-14T05:00:00+00:00</Date_x0020_Published>
    <FOIA xmlns="e425d0ee-8049-446d-8d36-f3b66895ec60">false</FOIA>
    <Creator xmlns="e425d0ee-8049-446d-8d36-f3b66895ec60">Rose Overturf, Medical Safety Program</Creator>
    <a027d7584ca449c6b0efde7e8ec36a9e xmlns="e425d0ee-8049-446d-8d36-f3b66895ec60">
      <Terms xmlns="http://schemas.microsoft.com/office/infopath/2007/PartnerControls">
        <TermInfo xmlns="http://schemas.microsoft.com/office/infopath/2007/PartnerControls">
          <TermName xmlns="http://schemas.microsoft.com/office/infopath/2007/PartnerControls">Not Applicable</TermName>
          <TermId xmlns="http://schemas.microsoft.com/office/infopath/2007/PartnerControls">e91c8f55-8b24-4850-af27-5a47660d2406</TermId>
        </TermInfo>
      </Terms>
    </a027d7584ca449c6b0efde7e8ec36a9e>
    <n17d62336a424fea9a5e227f70056a0c xmlns="e425d0ee-8049-446d-8d36-f3b66895ec60">
      <Terms xmlns="http://schemas.microsoft.com/office/infopath/2007/PartnerControls">
        <TermInfo xmlns="http://schemas.microsoft.com/office/infopath/2007/PartnerControls">
          <TermName xmlns="http://schemas.microsoft.com/office/infopath/2007/PartnerControls">Health Professionals</TermName>
          <TermId xmlns="http://schemas.microsoft.com/office/infopath/2007/PartnerControls">567d9f2d-c5ed-4610-879d-18f7b1433204</TermId>
        </TermInfo>
      </Terms>
    </n17d62336a424fea9a5e227f70056a0c>
    <eac4a34ba22a4cc7ae48cab8351f7636 xmlns="e425d0ee-8049-446d-8d36-f3b66895ec60">
      <Terms xmlns="http://schemas.microsoft.com/office/infopath/2007/PartnerControls">
        <TermInfo xmlns="http://schemas.microsoft.com/office/infopath/2007/PartnerControls">
          <TermName xmlns="http://schemas.microsoft.com/office/infopath/2007/PartnerControls">MS Word</TermName>
          <TermId xmlns="http://schemas.microsoft.com/office/infopath/2007/PartnerControls">d8e607cb-2ce8-4aa0-a614-a66dccc3b56a</TermId>
        </TermInfo>
      </Terms>
    </eac4a34ba22a4cc7ae48cab8351f7636>
    <b92bde77b4d242efa1dc557b6c7a4f78 xmlns="e425d0ee-8049-446d-8d36-f3b66895ec60">
      <Terms xmlns="http://schemas.microsoft.com/office/infopath/2007/PartnerControls">
        <TermInfo xmlns="http://schemas.microsoft.com/office/infopath/2007/PartnerControls">
          <TermName xmlns="http://schemas.microsoft.com/office/infopath/2007/PartnerControls">Guidance, Procedures</TermName>
          <TermId xmlns="http://schemas.microsoft.com/office/infopath/2007/PartnerControls">f2272712-746a-45c4-b4dc-05650ea0ccfc</TermId>
        </TermInfo>
      </Terms>
    </b92bde77b4d242efa1dc557b6c7a4f78>
    <le1ccfbf6d314e9293a47fe757b16fa1 xmlns="e425d0ee-8049-446d-8d36-f3b66895ec60">
      <Terms xmlns="http://schemas.microsoft.com/office/infopath/2007/PartnerControls">
        <TermInfo xmlns="http://schemas.microsoft.com/office/infopath/2007/PartnerControls">
          <TermName xmlns="http://schemas.microsoft.com/office/infopath/2007/PartnerControls">Medical Safety</TermName>
          <TermId xmlns="http://schemas.microsoft.com/office/infopath/2007/PartnerControls">aaebc618-1cb6-42f2-9f9b-0b5f27fa1bfa</TermId>
        </TermInfo>
      </Terms>
    </le1ccfbf6d314e9293a47fe757b16fa1>
    <d007778d471448f8af219ac7f2afa059 xmlns="e425d0ee-8049-446d-8d36-f3b66895ec60">
      <Terms xmlns="http://schemas.microsoft.com/office/infopath/2007/PartnerControls"/>
    </d007778d471448f8af219ac7f2afa059>
    <g263e59f98f44538844ef412e0d44c2b xmlns="e425d0ee-8049-446d-8d36-f3b66895ec60">
      <Terms xmlns="http://schemas.microsoft.com/office/infopath/2007/PartnerControls">
        <TermInfo xmlns="http://schemas.microsoft.com/office/infopath/2007/PartnerControls">
          <TermName xmlns="http://schemas.microsoft.com/office/infopath/2007/PartnerControls">PHC</TermName>
          <TermId xmlns="http://schemas.microsoft.com/office/infopath/2007/PartnerControls">cbb82d80-acc7-460a-bc7b-734de0f7a8a4</TermId>
        </TermInfo>
      </Terms>
    </g263e59f98f44538844ef412e0d44c2b>
    <f67ff37bdf094ce98ef406a62a333ef9 xmlns="e425d0ee-8049-446d-8d36-f3b66895ec60">
      <Terms xmlns="http://schemas.microsoft.com/office/infopath/2007/PartnerControls">
        <TermInfo xmlns="http://schemas.microsoft.com/office/infopath/2007/PartnerControls">
          <TermName xmlns="http://schemas.microsoft.com/office/infopath/2007/PartnerControls">Unlimited Distribution</TermName>
          <TermId xmlns="http://schemas.microsoft.com/office/infopath/2007/PartnerControls">cebff999-845c-41ca-ad95-d0bac261d81d</TermId>
        </TermInfo>
      </Terms>
    </f67ff37bdf094ce98ef406a62a333ef9>
    <TaxCatchAll xmlns="e425d0ee-8049-446d-8d36-f3b66895ec60">
      <Value>101</Value>
      <Value>66</Value>
      <Value>115</Value>
      <Value>59</Value>
      <Value>92</Value>
      <Value>21</Value>
      <Value>17</Value>
    </TaxCatchAll>
    <APHCTopic xmlns="e425d0ee-8049-446d-8d36-f3b66895ec6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982A701-A259-462B-9392-A63409E5A0E5}"/>
</file>

<file path=customXml/itemProps2.xml><?xml version="1.0" encoding="utf-8"?>
<ds:datastoreItem xmlns:ds="http://schemas.openxmlformats.org/officeDocument/2006/customXml" ds:itemID="{5D0D1CA8-2921-4052-995A-C306511D1B8F}"/>
</file>

<file path=customXml/itemProps3.xml><?xml version="1.0" encoding="utf-8"?>
<ds:datastoreItem xmlns:ds="http://schemas.openxmlformats.org/officeDocument/2006/customXml" ds:itemID="{12705635-DFE3-49F4-A878-F0E08D13E181}"/>
</file>

<file path=docProps/app.xml><?xml version="1.0" encoding="utf-8"?>
<Properties xmlns="http://schemas.openxmlformats.org/officeDocument/2006/extended-properties" xmlns:vt="http://schemas.openxmlformats.org/officeDocument/2006/docPropsVTypes">
  <Template>Normal</Template>
  <TotalTime>1</TotalTime>
  <Pages>12</Pages>
  <Words>1875</Words>
  <Characters>11569</Characters>
  <Application>Microsoft Office Word</Application>
  <DocSecurity>0</DocSecurity>
  <Lines>96</Lines>
  <Paragraphs>26</Paragraphs>
  <ScaleCrop>false</ScaleCrop>
  <HeadingPairs>
    <vt:vector size="2" baseType="variant">
      <vt:variant>
        <vt:lpstr>Title</vt:lpstr>
      </vt:variant>
      <vt:variant>
        <vt:i4>1</vt:i4>
      </vt:variant>
    </vt:vector>
  </HeadingPairs>
  <TitlesOfParts>
    <vt:vector size="1" baseType="lpstr">
      <vt:lpstr>Medical Safety Template, 2012, SAC, EOC Security Management Plan</vt:lpstr>
    </vt:vector>
  </TitlesOfParts>
  <Company>FORT GORDON, GA  30905</Company>
  <LinksUpToDate>false</LinksUpToDate>
  <CharactersWithSpaces>13418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Medical Safety Template, 2013, Business, EOC Security Management Plan</dc:title>
  <dc:creator>USACHPPM</dc:creator>
  <cp:lastModifiedBy>bonnie.rathbun</cp:lastModifiedBy>
  <cp:revision>2</cp:revision>
  <cp:lastPrinted>2009-01-22T19:41:00Z</cp:lastPrinted>
  <dcterms:created xsi:type="dcterms:W3CDTF">2013-03-26T19:55:00Z</dcterms:created>
  <dcterms:modified xsi:type="dcterms:W3CDTF">2013-03-26T19:55:00Z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ontentTypeId">
    <vt:lpwstr>0x010100AF718E17B45EA64183FB06646B487EBC00414479C20549684EBCAA90626BB0744C</vt:lpwstr>
  </property>
  <property fmtid="{D5CDD505-2E9C-101B-9397-08002B2CF9AE}" pid="4" name="Order">
    <vt:r8>137200</vt:r8>
  </property>
  <property fmtid="{D5CDD505-2E9C-101B-9397-08002B2CF9AE}" pid="5" name="Audience1">
    <vt:lpwstr>17;#Health Professionals|567d9f2d-c5ed-4610-879d-18f7b1433204</vt:lpwstr>
  </property>
  <property fmtid="{D5CDD505-2E9C-101B-9397-08002B2CF9AE}" pid="6" name="Purpose1">
    <vt:lpwstr>101;#Guidance, Procedures|f2272712-746a-45c4-b4dc-05650ea0ccfc</vt:lpwstr>
  </property>
  <property fmtid="{D5CDD505-2E9C-101B-9397-08002B2CF9AE}" pid="7" name="Distribution">
    <vt:lpwstr>59;#Unlimited Distribution|cebff999-845c-41ca-ad95-d0bac261d81d</vt:lpwstr>
  </property>
  <property fmtid="{D5CDD505-2E9C-101B-9397-08002B2CF9AE}" pid="8" name="FOIACategory">
    <vt:lpwstr/>
  </property>
  <property fmtid="{D5CDD505-2E9C-101B-9397-08002B2CF9AE}" pid="9" name="Series">
    <vt:lpwstr>92;#Not Applicable|e91c8f55-8b24-4850-af27-5a47660d2406</vt:lpwstr>
  </property>
  <property fmtid="{D5CDD505-2E9C-101B-9397-08002B2CF9AE}" pid="10" name="FileFormat">
    <vt:lpwstr>115;#MS Word|d8e607cb-2ce8-4aa0-a614-a66dccc3b56a</vt:lpwstr>
  </property>
  <property fmtid="{D5CDD505-2E9C-101B-9397-08002B2CF9AE}" pid="11" name="APHC Subject">
    <vt:lpwstr>66;#Medical Safety|aaebc618-1cb6-42f2-9f9b-0b5f27fa1bfa</vt:lpwstr>
  </property>
  <property fmtid="{D5CDD505-2E9C-101B-9397-08002B2CF9AE}" pid="12" name="Publisher">
    <vt:lpwstr>21;#PHC|cbb82d80-acc7-460a-bc7b-734de0f7a8a4</vt:lpwstr>
  </property>
</Properties>
</file>